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8714AA" w14:textId="152CCAE3" w:rsidR="00521CF7" w:rsidRPr="00027FAC" w:rsidRDefault="00521CF7" w:rsidP="00521CF7">
      <w:pPr>
        <w:pStyle w:val="3GPPHeader"/>
        <w:spacing w:after="60"/>
        <w:rPr>
          <w:sz w:val="32"/>
          <w:szCs w:val="32"/>
          <w:lang w:val="en-US"/>
        </w:rPr>
      </w:pPr>
      <w:bookmarkStart w:id="0" w:name="page1"/>
      <w:r>
        <w:t>3GPP RAN WG2 Meeting #1</w:t>
      </w:r>
      <w:r w:rsidR="00B608F5">
        <w:t>2</w:t>
      </w:r>
      <w:r w:rsidR="001F5C8D">
        <w:t>2</w:t>
      </w:r>
      <w:r w:rsidRPr="004A1A95">
        <w:tab/>
      </w:r>
      <w:r w:rsidR="00832C03" w:rsidRPr="00832C03">
        <w:rPr>
          <w:rFonts w:cs="Arial"/>
          <w:sz w:val="26"/>
          <w:szCs w:val="26"/>
        </w:rPr>
        <w:t>R2-</w:t>
      </w:r>
      <w:r w:rsidR="00DC2283" w:rsidRPr="00DC2283">
        <w:rPr>
          <w:rFonts w:cs="Arial"/>
          <w:sz w:val="26"/>
          <w:szCs w:val="26"/>
        </w:rPr>
        <w:t>230</w:t>
      </w:r>
      <w:r w:rsidR="00DC2283">
        <w:rPr>
          <w:rFonts w:cs="Arial"/>
          <w:sz w:val="26"/>
          <w:szCs w:val="26"/>
        </w:rPr>
        <w:t>6041</w:t>
      </w:r>
    </w:p>
    <w:p w14:paraId="3E307CEC" w14:textId="01AD8432" w:rsidR="00521CF7" w:rsidRPr="00702A88" w:rsidRDefault="001F5C8D" w:rsidP="00521CF7">
      <w:pPr>
        <w:pStyle w:val="3GPPHeader"/>
      </w:pPr>
      <w:r>
        <w:t>Incheon KR</w:t>
      </w:r>
      <w:r w:rsidR="000B08FE">
        <w:t>,</w:t>
      </w:r>
      <w:r w:rsidR="00521CF7" w:rsidRPr="00CD2CD7">
        <w:t xml:space="preserve"> </w:t>
      </w:r>
      <w:r>
        <w:t>May</w:t>
      </w:r>
      <w:r w:rsidR="0098191D">
        <w:t xml:space="preserve"> </w:t>
      </w:r>
      <w:r>
        <w:t>22</w:t>
      </w:r>
      <w:r w:rsidR="000B08FE">
        <w:rPr>
          <w:vertAlign w:val="superscript"/>
        </w:rPr>
        <w:t>nd</w:t>
      </w:r>
      <w:r w:rsidR="0098191D">
        <w:t xml:space="preserve"> </w:t>
      </w:r>
      <w:r w:rsidR="00521CF7">
        <w:t xml:space="preserve">– </w:t>
      </w:r>
      <w:r w:rsidR="0098191D">
        <w:t>2</w:t>
      </w:r>
      <w:r w:rsidR="00B608F5">
        <w:t>6</w:t>
      </w:r>
      <w:r w:rsidR="0098191D" w:rsidRPr="003C038E">
        <w:rPr>
          <w:vertAlign w:val="superscript"/>
        </w:rPr>
        <w:t>th</w:t>
      </w:r>
      <w:r w:rsidR="00521CF7" w:rsidRPr="00CD2CD7">
        <w:t>, 202</w:t>
      </w:r>
      <w:r w:rsidR="00B608F5">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21CF7" w14:paraId="482347ED" w14:textId="77777777" w:rsidTr="009B1D81">
        <w:tc>
          <w:tcPr>
            <w:tcW w:w="9641" w:type="dxa"/>
            <w:gridSpan w:val="9"/>
            <w:tcBorders>
              <w:top w:val="single" w:sz="4" w:space="0" w:color="auto"/>
              <w:left w:val="single" w:sz="4" w:space="0" w:color="auto"/>
              <w:right w:val="single" w:sz="4" w:space="0" w:color="auto"/>
            </w:tcBorders>
          </w:tcPr>
          <w:p w14:paraId="6535484B" w14:textId="77777777" w:rsidR="00521CF7" w:rsidRDefault="00521CF7" w:rsidP="009B1D81">
            <w:pPr>
              <w:pStyle w:val="CRCoverPage"/>
              <w:spacing w:after="0"/>
              <w:jc w:val="right"/>
              <w:rPr>
                <w:i/>
              </w:rPr>
            </w:pPr>
            <w:r>
              <w:rPr>
                <w:i/>
                <w:sz w:val="14"/>
              </w:rPr>
              <w:t>CR-Form-v12.1</w:t>
            </w:r>
          </w:p>
        </w:tc>
      </w:tr>
      <w:tr w:rsidR="00521CF7" w14:paraId="52F3223F" w14:textId="77777777" w:rsidTr="009B1D81">
        <w:tc>
          <w:tcPr>
            <w:tcW w:w="9641" w:type="dxa"/>
            <w:gridSpan w:val="9"/>
            <w:tcBorders>
              <w:left w:val="single" w:sz="4" w:space="0" w:color="auto"/>
              <w:right w:val="single" w:sz="4" w:space="0" w:color="auto"/>
            </w:tcBorders>
          </w:tcPr>
          <w:p w14:paraId="0C8B3168" w14:textId="77777777" w:rsidR="00521CF7" w:rsidRDefault="00521CF7" w:rsidP="009B1D81">
            <w:pPr>
              <w:pStyle w:val="CRCoverPage"/>
              <w:spacing w:after="0"/>
              <w:jc w:val="center"/>
            </w:pPr>
            <w:r>
              <w:rPr>
                <w:b/>
                <w:sz w:val="32"/>
              </w:rPr>
              <w:t>CHANGE REQUEST</w:t>
            </w:r>
          </w:p>
        </w:tc>
      </w:tr>
      <w:tr w:rsidR="00521CF7" w14:paraId="3F5FEF33" w14:textId="77777777" w:rsidTr="009B1D81">
        <w:tc>
          <w:tcPr>
            <w:tcW w:w="9641" w:type="dxa"/>
            <w:gridSpan w:val="9"/>
            <w:tcBorders>
              <w:left w:val="single" w:sz="4" w:space="0" w:color="auto"/>
              <w:right w:val="single" w:sz="4" w:space="0" w:color="auto"/>
            </w:tcBorders>
          </w:tcPr>
          <w:p w14:paraId="54759EF5" w14:textId="77777777" w:rsidR="00521CF7" w:rsidRDefault="00521CF7" w:rsidP="009B1D81">
            <w:pPr>
              <w:pStyle w:val="CRCoverPage"/>
              <w:spacing w:after="0"/>
              <w:rPr>
                <w:sz w:val="8"/>
                <w:szCs w:val="8"/>
              </w:rPr>
            </w:pPr>
          </w:p>
        </w:tc>
      </w:tr>
      <w:tr w:rsidR="00521CF7" w14:paraId="4C191ACE" w14:textId="77777777" w:rsidTr="009B1D81">
        <w:tc>
          <w:tcPr>
            <w:tcW w:w="142" w:type="dxa"/>
            <w:tcBorders>
              <w:left w:val="single" w:sz="4" w:space="0" w:color="auto"/>
            </w:tcBorders>
          </w:tcPr>
          <w:p w14:paraId="5E685B55" w14:textId="77777777" w:rsidR="00521CF7" w:rsidRDefault="00521CF7" w:rsidP="009B1D81">
            <w:pPr>
              <w:pStyle w:val="CRCoverPage"/>
              <w:spacing w:after="0"/>
              <w:jc w:val="right"/>
            </w:pPr>
          </w:p>
        </w:tc>
        <w:tc>
          <w:tcPr>
            <w:tcW w:w="1559" w:type="dxa"/>
            <w:shd w:val="pct30" w:color="FFFF00" w:fill="auto"/>
          </w:tcPr>
          <w:p w14:paraId="6484A39E" w14:textId="54E60B97" w:rsidR="00521CF7" w:rsidRDefault="00521CF7" w:rsidP="00521CF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36.3</w:t>
            </w:r>
            <w:r w:rsidR="000766C9">
              <w:rPr>
                <w:b/>
                <w:sz w:val="28"/>
              </w:rPr>
              <w:t>3</w:t>
            </w:r>
            <w:r>
              <w:rPr>
                <w:b/>
                <w:sz w:val="28"/>
              </w:rPr>
              <w:t>1</w:t>
            </w:r>
            <w:r>
              <w:rPr>
                <w:b/>
                <w:sz w:val="28"/>
              </w:rPr>
              <w:fldChar w:fldCharType="end"/>
            </w:r>
          </w:p>
        </w:tc>
        <w:tc>
          <w:tcPr>
            <w:tcW w:w="709" w:type="dxa"/>
          </w:tcPr>
          <w:p w14:paraId="4F85D923" w14:textId="77777777" w:rsidR="00521CF7" w:rsidRDefault="00521CF7" w:rsidP="009B1D81">
            <w:pPr>
              <w:pStyle w:val="CRCoverPage"/>
              <w:spacing w:after="0"/>
              <w:jc w:val="center"/>
            </w:pPr>
            <w:r>
              <w:rPr>
                <w:b/>
                <w:sz w:val="28"/>
              </w:rPr>
              <w:t>CR</w:t>
            </w:r>
          </w:p>
        </w:tc>
        <w:tc>
          <w:tcPr>
            <w:tcW w:w="1276" w:type="dxa"/>
            <w:shd w:val="pct30" w:color="FFFF00" w:fill="auto"/>
          </w:tcPr>
          <w:p w14:paraId="5CE7ED67" w14:textId="1D66E8F5" w:rsidR="00521CF7" w:rsidRDefault="00DC2283" w:rsidP="009B1D81">
            <w:pPr>
              <w:pStyle w:val="CRCoverPage"/>
              <w:spacing w:after="0"/>
            </w:pPr>
            <w:r>
              <w:rPr>
                <w:b/>
                <w:sz w:val="28"/>
              </w:rPr>
              <w:t>4934</w:t>
            </w:r>
          </w:p>
        </w:tc>
        <w:tc>
          <w:tcPr>
            <w:tcW w:w="709" w:type="dxa"/>
          </w:tcPr>
          <w:p w14:paraId="488B7284" w14:textId="77777777" w:rsidR="00521CF7" w:rsidRDefault="00521CF7" w:rsidP="009B1D81">
            <w:pPr>
              <w:pStyle w:val="CRCoverPage"/>
              <w:tabs>
                <w:tab w:val="right" w:pos="625"/>
              </w:tabs>
              <w:spacing w:after="0"/>
              <w:jc w:val="center"/>
            </w:pPr>
            <w:r>
              <w:rPr>
                <w:b/>
                <w:bCs/>
                <w:sz w:val="28"/>
              </w:rPr>
              <w:t>rev</w:t>
            </w:r>
          </w:p>
        </w:tc>
        <w:tc>
          <w:tcPr>
            <w:tcW w:w="992" w:type="dxa"/>
            <w:shd w:val="pct30" w:color="FFFF00" w:fill="auto"/>
          </w:tcPr>
          <w:p w14:paraId="28B51396" w14:textId="77777777" w:rsidR="00521CF7" w:rsidRDefault="00521CF7" w:rsidP="009B1D81">
            <w:pPr>
              <w:pStyle w:val="CRCoverPage"/>
              <w:spacing w:after="0"/>
              <w:jc w:val="center"/>
              <w:rPr>
                <w:b/>
              </w:rPr>
            </w:pPr>
            <w:r>
              <w:rPr>
                <w:b/>
                <w:sz w:val="28"/>
              </w:rPr>
              <w:t>-</w:t>
            </w:r>
          </w:p>
        </w:tc>
        <w:tc>
          <w:tcPr>
            <w:tcW w:w="2410" w:type="dxa"/>
          </w:tcPr>
          <w:p w14:paraId="45BD2EF8" w14:textId="77777777" w:rsidR="00521CF7" w:rsidRDefault="00521CF7" w:rsidP="009B1D81">
            <w:pPr>
              <w:pStyle w:val="CRCoverPage"/>
              <w:tabs>
                <w:tab w:val="right" w:pos="1825"/>
              </w:tabs>
              <w:spacing w:after="0"/>
              <w:jc w:val="center"/>
            </w:pPr>
            <w:r>
              <w:rPr>
                <w:b/>
                <w:sz w:val="28"/>
                <w:szCs w:val="28"/>
              </w:rPr>
              <w:t>Current version:</w:t>
            </w:r>
          </w:p>
        </w:tc>
        <w:tc>
          <w:tcPr>
            <w:tcW w:w="1701" w:type="dxa"/>
            <w:shd w:val="pct30" w:color="FFFF00" w:fill="auto"/>
          </w:tcPr>
          <w:p w14:paraId="05BFB2E5" w14:textId="5DA24038" w:rsidR="00521CF7" w:rsidRDefault="00521CF7" w:rsidP="003A0E2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D81690">
              <w:rPr>
                <w:b/>
                <w:sz w:val="28"/>
              </w:rPr>
              <w:t>7</w:t>
            </w:r>
            <w:r>
              <w:rPr>
                <w:b/>
                <w:sz w:val="28"/>
              </w:rPr>
              <w:t>.</w:t>
            </w:r>
            <w:r w:rsidR="000923AB">
              <w:rPr>
                <w:b/>
                <w:sz w:val="28"/>
              </w:rPr>
              <w:t>4</w:t>
            </w:r>
            <w:r>
              <w:rPr>
                <w:b/>
                <w:sz w:val="28"/>
              </w:rPr>
              <w:t>.</w:t>
            </w:r>
            <w:r>
              <w:rPr>
                <w:b/>
                <w:sz w:val="28"/>
              </w:rPr>
              <w:fldChar w:fldCharType="end"/>
            </w:r>
            <w:r w:rsidR="00B457B6">
              <w:rPr>
                <w:b/>
                <w:sz w:val="28"/>
              </w:rPr>
              <w:t>0</w:t>
            </w:r>
          </w:p>
        </w:tc>
        <w:tc>
          <w:tcPr>
            <w:tcW w:w="143" w:type="dxa"/>
            <w:tcBorders>
              <w:right w:val="single" w:sz="4" w:space="0" w:color="auto"/>
            </w:tcBorders>
          </w:tcPr>
          <w:p w14:paraId="263EA3A8" w14:textId="77777777" w:rsidR="00521CF7" w:rsidRDefault="00521CF7" w:rsidP="009B1D81">
            <w:pPr>
              <w:pStyle w:val="CRCoverPage"/>
              <w:spacing w:after="0"/>
            </w:pPr>
          </w:p>
        </w:tc>
      </w:tr>
      <w:tr w:rsidR="00521CF7" w14:paraId="23FB2F23" w14:textId="77777777" w:rsidTr="009B1D81">
        <w:tc>
          <w:tcPr>
            <w:tcW w:w="9641" w:type="dxa"/>
            <w:gridSpan w:val="9"/>
            <w:tcBorders>
              <w:left w:val="single" w:sz="4" w:space="0" w:color="auto"/>
              <w:right w:val="single" w:sz="4" w:space="0" w:color="auto"/>
            </w:tcBorders>
          </w:tcPr>
          <w:p w14:paraId="7A262234" w14:textId="77777777" w:rsidR="00521CF7" w:rsidRDefault="00521CF7" w:rsidP="009B1D81">
            <w:pPr>
              <w:pStyle w:val="CRCoverPage"/>
              <w:spacing w:after="0"/>
            </w:pPr>
          </w:p>
        </w:tc>
      </w:tr>
      <w:tr w:rsidR="00521CF7" w14:paraId="5E2DB1F0" w14:textId="77777777" w:rsidTr="009B1D81">
        <w:tc>
          <w:tcPr>
            <w:tcW w:w="9641" w:type="dxa"/>
            <w:gridSpan w:val="9"/>
            <w:tcBorders>
              <w:top w:val="single" w:sz="4" w:space="0" w:color="auto"/>
            </w:tcBorders>
          </w:tcPr>
          <w:p w14:paraId="764C0A22" w14:textId="77777777" w:rsidR="00521CF7" w:rsidRDefault="00521CF7" w:rsidP="009B1D81">
            <w:pPr>
              <w:pStyle w:val="CRCoverPage"/>
              <w:spacing w:after="0"/>
              <w:jc w:val="center"/>
              <w:rPr>
                <w:rFonts w:cs="Arial"/>
                <w:i/>
              </w:rPr>
            </w:pPr>
            <w:r>
              <w:rPr>
                <w:rFonts w:cs="Arial"/>
                <w:i/>
              </w:rPr>
              <w:t xml:space="preserve">For </w:t>
            </w:r>
            <w:hyperlink r:id="rId8" w:anchor="_blank" w:history="1">
              <w:r>
                <w:rPr>
                  <w:rStyle w:val="Hyperlink"/>
                  <w:rFonts w:cs="Arial"/>
                  <w:i/>
                  <w:color w:val="FF0000"/>
                </w:rPr>
                <w:t>HE</w:t>
              </w:r>
              <w:bookmarkStart w:id="1" w:name="_Hlt497126619"/>
              <w:r>
                <w:rPr>
                  <w:rStyle w:val="Hyperlink"/>
                  <w:rFonts w:cs="Arial"/>
                  <w:i/>
                  <w:color w:val="FF0000"/>
                </w:rPr>
                <w:t>L</w:t>
              </w:r>
              <w:bookmarkEnd w:id="1"/>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521CF7" w14:paraId="76C74AF0" w14:textId="77777777" w:rsidTr="009B1D81">
        <w:tc>
          <w:tcPr>
            <w:tcW w:w="9641" w:type="dxa"/>
            <w:gridSpan w:val="9"/>
          </w:tcPr>
          <w:p w14:paraId="1A101A22" w14:textId="77777777" w:rsidR="00521CF7" w:rsidRDefault="00521CF7" w:rsidP="009B1D81">
            <w:pPr>
              <w:pStyle w:val="CRCoverPage"/>
              <w:spacing w:after="0"/>
              <w:rPr>
                <w:sz w:val="8"/>
                <w:szCs w:val="8"/>
              </w:rPr>
            </w:pPr>
          </w:p>
        </w:tc>
      </w:tr>
    </w:tbl>
    <w:p w14:paraId="5692C90E" w14:textId="77777777" w:rsidR="00521CF7" w:rsidRDefault="00521CF7" w:rsidP="00521CF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21CF7" w14:paraId="76B17B0E" w14:textId="77777777" w:rsidTr="009B1D81">
        <w:tc>
          <w:tcPr>
            <w:tcW w:w="2835" w:type="dxa"/>
          </w:tcPr>
          <w:p w14:paraId="5837FF44" w14:textId="77777777" w:rsidR="00521CF7" w:rsidRDefault="00521CF7" w:rsidP="009B1D81">
            <w:pPr>
              <w:pStyle w:val="CRCoverPage"/>
              <w:tabs>
                <w:tab w:val="right" w:pos="2751"/>
              </w:tabs>
              <w:spacing w:after="0"/>
              <w:rPr>
                <w:b/>
                <w:i/>
              </w:rPr>
            </w:pPr>
            <w:r>
              <w:rPr>
                <w:b/>
                <w:i/>
              </w:rPr>
              <w:t>Proposed change affects:</w:t>
            </w:r>
          </w:p>
        </w:tc>
        <w:tc>
          <w:tcPr>
            <w:tcW w:w="1418" w:type="dxa"/>
          </w:tcPr>
          <w:p w14:paraId="7748C418" w14:textId="77777777" w:rsidR="00521CF7" w:rsidRDefault="00521CF7" w:rsidP="009B1D8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7B83E" w14:textId="77777777" w:rsidR="00521CF7" w:rsidRDefault="00521CF7" w:rsidP="009B1D81">
            <w:pPr>
              <w:pStyle w:val="CRCoverPage"/>
              <w:spacing w:after="0"/>
              <w:jc w:val="center"/>
              <w:rPr>
                <w:b/>
                <w:caps/>
              </w:rPr>
            </w:pPr>
          </w:p>
        </w:tc>
        <w:tc>
          <w:tcPr>
            <w:tcW w:w="709" w:type="dxa"/>
            <w:tcBorders>
              <w:left w:val="single" w:sz="4" w:space="0" w:color="auto"/>
            </w:tcBorders>
          </w:tcPr>
          <w:p w14:paraId="0083EF2E" w14:textId="77777777" w:rsidR="00521CF7" w:rsidRDefault="00521CF7" w:rsidP="009B1D8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B6437" w14:textId="77777777" w:rsidR="00521CF7" w:rsidRDefault="00521CF7" w:rsidP="009B1D81">
            <w:pPr>
              <w:pStyle w:val="CRCoverPage"/>
              <w:spacing w:after="0"/>
              <w:jc w:val="center"/>
              <w:rPr>
                <w:b/>
                <w:caps/>
              </w:rPr>
            </w:pPr>
            <w:r>
              <w:rPr>
                <w:b/>
                <w:caps/>
              </w:rPr>
              <w:t>X</w:t>
            </w:r>
          </w:p>
        </w:tc>
        <w:tc>
          <w:tcPr>
            <w:tcW w:w="2126" w:type="dxa"/>
          </w:tcPr>
          <w:p w14:paraId="78C08E22" w14:textId="77777777" w:rsidR="00521CF7" w:rsidRDefault="00521CF7" w:rsidP="009B1D8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9B932" w14:textId="77777777" w:rsidR="00521CF7" w:rsidRDefault="00521CF7" w:rsidP="009B1D81">
            <w:pPr>
              <w:pStyle w:val="CRCoverPage"/>
              <w:spacing w:after="0"/>
              <w:jc w:val="center"/>
              <w:rPr>
                <w:b/>
                <w:caps/>
              </w:rPr>
            </w:pPr>
            <w:r>
              <w:rPr>
                <w:rFonts w:hint="eastAsia"/>
                <w:b/>
                <w:caps/>
              </w:rPr>
              <w:t>x</w:t>
            </w:r>
          </w:p>
        </w:tc>
        <w:tc>
          <w:tcPr>
            <w:tcW w:w="1418" w:type="dxa"/>
            <w:tcBorders>
              <w:left w:val="nil"/>
            </w:tcBorders>
          </w:tcPr>
          <w:p w14:paraId="0BE27CF9" w14:textId="77777777" w:rsidR="00521CF7" w:rsidRDefault="00521CF7" w:rsidP="009B1D8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E10CB7" w14:textId="77777777" w:rsidR="00521CF7" w:rsidRDefault="00521CF7" w:rsidP="009B1D81">
            <w:pPr>
              <w:pStyle w:val="CRCoverPage"/>
              <w:spacing w:after="0"/>
              <w:jc w:val="center"/>
              <w:rPr>
                <w:b/>
                <w:bCs/>
                <w:caps/>
              </w:rPr>
            </w:pPr>
          </w:p>
        </w:tc>
      </w:tr>
    </w:tbl>
    <w:p w14:paraId="11CAB93B" w14:textId="77777777" w:rsidR="00521CF7" w:rsidRDefault="00521CF7" w:rsidP="00521CF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21CF7" w14:paraId="4FDD0CB1" w14:textId="77777777" w:rsidTr="009B1D81">
        <w:tc>
          <w:tcPr>
            <w:tcW w:w="9640" w:type="dxa"/>
            <w:gridSpan w:val="11"/>
          </w:tcPr>
          <w:p w14:paraId="2930CAB3" w14:textId="77777777" w:rsidR="00521CF7" w:rsidRDefault="00521CF7" w:rsidP="009B1D81">
            <w:pPr>
              <w:pStyle w:val="CRCoverPage"/>
              <w:spacing w:after="0"/>
              <w:rPr>
                <w:sz w:val="8"/>
                <w:szCs w:val="8"/>
              </w:rPr>
            </w:pPr>
          </w:p>
        </w:tc>
      </w:tr>
      <w:tr w:rsidR="00521CF7" w14:paraId="6270E00E" w14:textId="77777777" w:rsidTr="009B1D81">
        <w:tc>
          <w:tcPr>
            <w:tcW w:w="1843" w:type="dxa"/>
            <w:tcBorders>
              <w:top w:val="single" w:sz="4" w:space="0" w:color="auto"/>
              <w:left w:val="single" w:sz="4" w:space="0" w:color="auto"/>
            </w:tcBorders>
          </w:tcPr>
          <w:p w14:paraId="6E3CD011" w14:textId="77777777" w:rsidR="00521CF7" w:rsidRDefault="00521CF7" w:rsidP="009B1D8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E07205A" w14:textId="3DB05A40" w:rsidR="00521CF7" w:rsidRDefault="000766C9" w:rsidP="00521CF7">
            <w:pPr>
              <w:pStyle w:val="CRCoverPage"/>
              <w:spacing w:after="0"/>
              <w:ind w:left="100"/>
            </w:pPr>
            <w:r>
              <w:rPr>
                <w:color w:val="000000"/>
                <w:lang w:eastAsia="zh-CN"/>
              </w:rPr>
              <w:t>Clarify the</w:t>
            </w:r>
            <w:r>
              <w:rPr>
                <w:color w:val="000000"/>
              </w:rPr>
              <w:t xml:space="preserve"> reference point for UTC in SIB16</w:t>
            </w:r>
          </w:p>
        </w:tc>
      </w:tr>
      <w:tr w:rsidR="00521CF7" w14:paraId="447A1772" w14:textId="77777777" w:rsidTr="009B1D81">
        <w:tc>
          <w:tcPr>
            <w:tcW w:w="1843" w:type="dxa"/>
            <w:tcBorders>
              <w:left w:val="single" w:sz="4" w:space="0" w:color="auto"/>
            </w:tcBorders>
          </w:tcPr>
          <w:p w14:paraId="1F505E3E" w14:textId="77777777" w:rsidR="00521CF7" w:rsidRDefault="00521CF7" w:rsidP="009B1D81">
            <w:pPr>
              <w:pStyle w:val="CRCoverPage"/>
              <w:spacing w:after="0"/>
              <w:rPr>
                <w:b/>
                <w:i/>
                <w:sz w:val="8"/>
                <w:szCs w:val="8"/>
              </w:rPr>
            </w:pPr>
          </w:p>
        </w:tc>
        <w:tc>
          <w:tcPr>
            <w:tcW w:w="7797" w:type="dxa"/>
            <w:gridSpan w:val="10"/>
            <w:tcBorders>
              <w:right w:val="single" w:sz="4" w:space="0" w:color="auto"/>
            </w:tcBorders>
          </w:tcPr>
          <w:p w14:paraId="693C2C3D" w14:textId="77777777" w:rsidR="00521CF7" w:rsidRDefault="00521CF7" w:rsidP="009B1D81">
            <w:pPr>
              <w:pStyle w:val="CRCoverPage"/>
              <w:spacing w:after="0"/>
              <w:rPr>
                <w:sz w:val="8"/>
                <w:szCs w:val="8"/>
              </w:rPr>
            </w:pPr>
          </w:p>
        </w:tc>
      </w:tr>
      <w:tr w:rsidR="00521CF7" w14:paraId="16063D4A" w14:textId="77777777" w:rsidTr="009B1D81">
        <w:tc>
          <w:tcPr>
            <w:tcW w:w="1843" w:type="dxa"/>
            <w:tcBorders>
              <w:left w:val="single" w:sz="4" w:space="0" w:color="auto"/>
            </w:tcBorders>
          </w:tcPr>
          <w:p w14:paraId="1AE250D9" w14:textId="77777777" w:rsidR="00521CF7" w:rsidRDefault="00521CF7" w:rsidP="009B1D8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4465E7" w14:textId="77777777" w:rsidR="00521CF7" w:rsidRDefault="00521CF7" w:rsidP="009B1D81">
            <w:pPr>
              <w:pStyle w:val="CRCoverPage"/>
              <w:spacing w:after="0"/>
              <w:ind w:left="100"/>
            </w:pPr>
            <w:r>
              <w:t>MediaTek</w:t>
            </w:r>
          </w:p>
        </w:tc>
      </w:tr>
      <w:tr w:rsidR="00521CF7" w14:paraId="39FDD8D7" w14:textId="77777777" w:rsidTr="009B1D81">
        <w:tc>
          <w:tcPr>
            <w:tcW w:w="1843" w:type="dxa"/>
            <w:tcBorders>
              <w:left w:val="single" w:sz="4" w:space="0" w:color="auto"/>
            </w:tcBorders>
          </w:tcPr>
          <w:p w14:paraId="086A08CB" w14:textId="77777777" w:rsidR="00521CF7" w:rsidRDefault="00521CF7" w:rsidP="009B1D8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6DFFD1B" w14:textId="170B9576" w:rsidR="00521CF7" w:rsidRDefault="00521CF7" w:rsidP="009B1D81">
            <w:pPr>
              <w:pStyle w:val="CRCoverPage"/>
              <w:spacing w:after="0"/>
              <w:ind w:left="100"/>
            </w:pPr>
            <w:r>
              <w:t>R</w:t>
            </w:r>
            <w:r w:rsidR="000766C9">
              <w:rPr>
                <w:rFonts w:hint="eastAsia"/>
                <w:lang w:eastAsia="zh-CN"/>
              </w:rPr>
              <w:t>AN</w:t>
            </w:r>
            <w:r>
              <w:t>2</w:t>
            </w:r>
          </w:p>
        </w:tc>
      </w:tr>
      <w:tr w:rsidR="00521CF7" w14:paraId="1CF0906C" w14:textId="77777777" w:rsidTr="009B1D81">
        <w:tc>
          <w:tcPr>
            <w:tcW w:w="1843" w:type="dxa"/>
            <w:tcBorders>
              <w:left w:val="single" w:sz="4" w:space="0" w:color="auto"/>
            </w:tcBorders>
          </w:tcPr>
          <w:p w14:paraId="5A747663" w14:textId="77777777" w:rsidR="00521CF7" w:rsidRDefault="00521CF7" w:rsidP="009B1D81">
            <w:pPr>
              <w:pStyle w:val="CRCoverPage"/>
              <w:spacing w:after="0"/>
              <w:rPr>
                <w:b/>
                <w:i/>
                <w:sz w:val="8"/>
                <w:szCs w:val="8"/>
              </w:rPr>
            </w:pPr>
          </w:p>
        </w:tc>
        <w:tc>
          <w:tcPr>
            <w:tcW w:w="7797" w:type="dxa"/>
            <w:gridSpan w:val="10"/>
            <w:tcBorders>
              <w:right w:val="single" w:sz="4" w:space="0" w:color="auto"/>
            </w:tcBorders>
          </w:tcPr>
          <w:p w14:paraId="40EE9C57" w14:textId="77777777" w:rsidR="00521CF7" w:rsidRDefault="00521CF7" w:rsidP="009B1D81">
            <w:pPr>
              <w:pStyle w:val="CRCoverPage"/>
              <w:spacing w:after="0"/>
              <w:rPr>
                <w:sz w:val="8"/>
                <w:szCs w:val="8"/>
              </w:rPr>
            </w:pPr>
          </w:p>
        </w:tc>
      </w:tr>
      <w:tr w:rsidR="00521CF7" w14:paraId="1597E4B0" w14:textId="77777777" w:rsidTr="009B1D81">
        <w:tc>
          <w:tcPr>
            <w:tcW w:w="1843" w:type="dxa"/>
            <w:tcBorders>
              <w:left w:val="single" w:sz="4" w:space="0" w:color="auto"/>
            </w:tcBorders>
          </w:tcPr>
          <w:p w14:paraId="53E13867" w14:textId="77777777" w:rsidR="00521CF7" w:rsidRDefault="00521CF7" w:rsidP="009B1D81">
            <w:pPr>
              <w:pStyle w:val="CRCoverPage"/>
              <w:tabs>
                <w:tab w:val="right" w:pos="1759"/>
              </w:tabs>
              <w:spacing w:after="0"/>
              <w:rPr>
                <w:b/>
                <w:i/>
              </w:rPr>
            </w:pPr>
            <w:r>
              <w:rPr>
                <w:b/>
                <w:i/>
              </w:rPr>
              <w:t>Work item code:</w:t>
            </w:r>
          </w:p>
        </w:tc>
        <w:tc>
          <w:tcPr>
            <w:tcW w:w="3686" w:type="dxa"/>
            <w:gridSpan w:val="5"/>
            <w:shd w:val="pct30" w:color="FFFF00" w:fill="auto"/>
          </w:tcPr>
          <w:p w14:paraId="023DB7F7" w14:textId="5D47BFF4" w:rsidR="00521CF7" w:rsidRDefault="000766C9" w:rsidP="009B1D81">
            <w:pPr>
              <w:pStyle w:val="CRCoverPage"/>
              <w:spacing w:after="0"/>
              <w:ind w:left="100"/>
            </w:pPr>
            <w:r>
              <w:rPr>
                <w:lang w:val="en-US"/>
              </w:rPr>
              <w:t>LTE_NBIOT_eMTC_NTN</w:t>
            </w:r>
          </w:p>
        </w:tc>
        <w:tc>
          <w:tcPr>
            <w:tcW w:w="567" w:type="dxa"/>
            <w:tcBorders>
              <w:left w:val="nil"/>
            </w:tcBorders>
          </w:tcPr>
          <w:p w14:paraId="14C72B77" w14:textId="77777777" w:rsidR="00521CF7" w:rsidRDefault="00521CF7" w:rsidP="009B1D81">
            <w:pPr>
              <w:pStyle w:val="CRCoverPage"/>
              <w:spacing w:after="0"/>
              <w:ind w:right="100"/>
            </w:pPr>
          </w:p>
        </w:tc>
        <w:tc>
          <w:tcPr>
            <w:tcW w:w="1417" w:type="dxa"/>
            <w:gridSpan w:val="3"/>
            <w:tcBorders>
              <w:left w:val="nil"/>
            </w:tcBorders>
          </w:tcPr>
          <w:p w14:paraId="37DB3891" w14:textId="77777777" w:rsidR="00521CF7" w:rsidRDefault="00521CF7" w:rsidP="009B1D81">
            <w:pPr>
              <w:pStyle w:val="CRCoverPage"/>
              <w:spacing w:after="0"/>
              <w:jc w:val="right"/>
            </w:pPr>
            <w:r>
              <w:rPr>
                <w:b/>
                <w:i/>
              </w:rPr>
              <w:t>Date:</w:t>
            </w:r>
          </w:p>
        </w:tc>
        <w:tc>
          <w:tcPr>
            <w:tcW w:w="2127" w:type="dxa"/>
            <w:tcBorders>
              <w:right w:val="single" w:sz="4" w:space="0" w:color="auto"/>
            </w:tcBorders>
            <w:shd w:val="pct30" w:color="FFFF00" w:fill="auto"/>
          </w:tcPr>
          <w:p w14:paraId="7015F654" w14:textId="617A5E37" w:rsidR="00521CF7" w:rsidRDefault="0098191D" w:rsidP="00781151">
            <w:pPr>
              <w:pStyle w:val="CRCoverPage"/>
              <w:spacing w:after="0"/>
              <w:ind w:left="100"/>
            </w:pPr>
            <w:r>
              <w:t>202</w:t>
            </w:r>
            <w:r w:rsidR="00B50293">
              <w:t>3</w:t>
            </w:r>
            <w:r w:rsidR="00521CF7">
              <w:t>-</w:t>
            </w:r>
            <w:r>
              <w:t>0</w:t>
            </w:r>
            <w:r w:rsidR="00027FAC">
              <w:t>5</w:t>
            </w:r>
            <w:r w:rsidR="00521CF7">
              <w:t>-</w:t>
            </w:r>
            <w:r w:rsidR="00027FAC">
              <w:t>1</w:t>
            </w:r>
            <w:r w:rsidR="00B50293">
              <w:t>3</w:t>
            </w:r>
          </w:p>
        </w:tc>
      </w:tr>
      <w:tr w:rsidR="00521CF7" w14:paraId="556E59D4" w14:textId="77777777" w:rsidTr="009B1D81">
        <w:tc>
          <w:tcPr>
            <w:tcW w:w="1843" w:type="dxa"/>
            <w:tcBorders>
              <w:left w:val="single" w:sz="4" w:space="0" w:color="auto"/>
            </w:tcBorders>
          </w:tcPr>
          <w:p w14:paraId="7F2CE443" w14:textId="77777777" w:rsidR="00521CF7" w:rsidRDefault="00521CF7" w:rsidP="009B1D81">
            <w:pPr>
              <w:pStyle w:val="CRCoverPage"/>
              <w:spacing w:after="0"/>
              <w:rPr>
                <w:b/>
                <w:i/>
                <w:sz w:val="8"/>
                <w:szCs w:val="8"/>
              </w:rPr>
            </w:pPr>
          </w:p>
        </w:tc>
        <w:tc>
          <w:tcPr>
            <w:tcW w:w="1986" w:type="dxa"/>
            <w:gridSpan w:val="4"/>
          </w:tcPr>
          <w:p w14:paraId="783DE49C" w14:textId="77777777" w:rsidR="00521CF7" w:rsidRDefault="00521CF7" w:rsidP="009B1D81">
            <w:pPr>
              <w:pStyle w:val="CRCoverPage"/>
              <w:spacing w:after="0"/>
              <w:rPr>
                <w:sz w:val="8"/>
                <w:szCs w:val="8"/>
              </w:rPr>
            </w:pPr>
          </w:p>
        </w:tc>
        <w:tc>
          <w:tcPr>
            <w:tcW w:w="2267" w:type="dxa"/>
            <w:gridSpan w:val="2"/>
          </w:tcPr>
          <w:p w14:paraId="797821B0" w14:textId="77777777" w:rsidR="00521CF7" w:rsidRDefault="00521CF7" w:rsidP="009B1D81">
            <w:pPr>
              <w:pStyle w:val="CRCoverPage"/>
              <w:spacing w:after="0"/>
              <w:rPr>
                <w:sz w:val="8"/>
                <w:szCs w:val="8"/>
              </w:rPr>
            </w:pPr>
          </w:p>
        </w:tc>
        <w:tc>
          <w:tcPr>
            <w:tcW w:w="1417" w:type="dxa"/>
            <w:gridSpan w:val="3"/>
          </w:tcPr>
          <w:p w14:paraId="10B1683B" w14:textId="77777777" w:rsidR="00521CF7" w:rsidRDefault="00521CF7" w:rsidP="009B1D81">
            <w:pPr>
              <w:pStyle w:val="CRCoverPage"/>
              <w:spacing w:after="0"/>
              <w:rPr>
                <w:sz w:val="8"/>
                <w:szCs w:val="8"/>
              </w:rPr>
            </w:pPr>
          </w:p>
        </w:tc>
        <w:tc>
          <w:tcPr>
            <w:tcW w:w="2127" w:type="dxa"/>
            <w:tcBorders>
              <w:right w:val="single" w:sz="4" w:space="0" w:color="auto"/>
            </w:tcBorders>
          </w:tcPr>
          <w:p w14:paraId="00F86CB0" w14:textId="77777777" w:rsidR="00521CF7" w:rsidRDefault="00521CF7" w:rsidP="009B1D81">
            <w:pPr>
              <w:pStyle w:val="CRCoverPage"/>
              <w:spacing w:after="0"/>
              <w:rPr>
                <w:sz w:val="8"/>
                <w:szCs w:val="8"/>
              </w:rPr>
            </w:pPr>
          </w:p>
        </w:tc>
      </w:tr>
      <w:tr w:rsidR="00521CF7" w14:paraId="2895F686" w14:textId="77777777" w:rsidTr="009B1D81">
        <w:trPr>
          <w:cantSplit/>
        </w:trPr>
        <w:tc>
          <w:tcPr>
            <w:tcW w:w="1843" w:type="dxa"/>
            <w:tcBorders>
              <w:left w:val="single" w:sz="4" w:space="0" w:color="auto"/>
            </w:tcBorders>
          </w:tcPr>
          <w:p w14:paraId="0578F535" w14:textId="77777777" w:rsidR="00521CF7" w:rsidRDefault="00521CF7" w:rsidP="009B1D81">
            <w:pPr>
              <w:pStyle w:val="CRCoverPage"/>
              <w:tabs>
                <w:tab w:val="right" w:pos="1759"/>
              </w:tabs>
              <w:spacing w:after="0"/>
              <w:rPr>
                <w:b/>
                <w:i/>
              </w:rPr>
            </w:pPr>
            <w:r>
              <w:rPr>
                <w:b/>
                <w:i/>
              </w:rPr>
              <w:t>Category:</w:t>
            </w:r>
          </w:p>
        </w:tc>
        <w:tc>
          <w:tcPr>
            <w:tcW w:w="851" w:type="dxa"/>
            <w:shd w:val="pct30" w:color="FFFF00" w:fill="auto"/>
          </w:tcPr>
          <w:p w14:paraId="0C63B35F" w14:textId="4413B5DC" w:rsidR="00521CF7" w:rsidRDefault="000766C9" w:rsidP="009B1D81">
            <w:pPr>
              <w:pStyle w:val="CRCoverPage"/>
              <w:spacing w:after="0"/>
              <w:ind w:left="100" w:right="-609"/>
              <w:rPr>
                <w:bCs/>
                <w:lang w:eastAsia="zh-CN"/>
              </w:rPr>
            </w:pPr>
            <w:r>
              <w:rPr>
                <w:bCs/>
              </w:rPr>
              <w:t>F</w:t>
            </w:r>
          </w:p>
        </w:tc>
        <w:tc>
          <w:tcPr>
            <w:tcW w:w="3402" w:type="dxa"/>
            <w:gridSpan w:val="5"/>
            <w:tcBorders>
              <w:left w:val="nil"/>
            </w:tcBorders>
          </w:tcPr>
          <w:p w14:paraId="67E4F111" w14:textId="77777777" w:rsidR="00521CF7" w:rsidRDefault="00521CF7" w:rsidP="009B1D81">
            <w:pPr>
              <w:pStyle w:val="CRCoverPage"/>
              <w:spacing w:after="0"/>
            </w:pPr>
          </w:p>
        </w:tc>
        <w:tc>
          <w:tcPr>
            <w:tcW w:w="1417" w:type="dxa"/>
            <w:gridSpan w:val="3"/>
            <w:tcBorders>
              <w:left w:val="nil"/>
            </w:tcBorders>
          </w:tcPr>
          <w:p w14:paraId="550103CC" w14:textId="77777777" w:rsidR="00521CF7" w:rsidRDefault="00521CF7" w:rsidP="009B1D81">
            <w:pPr>
              <w:pStyle w:val="CRCoverPage"/>
              <w:spacing w:after="0"/>
              <w:jc w:val="right"/>
              <w:rPr>
                <w:b/>
                <w:i/>
              </w:rPr>
            </w:pPr>
            <w:r>
              <w:rPr>
                <w:b/>
                <w:i/>
              </w:rPr>
              <w:t>Release:</w:t>
            </w:r>
          </w:p>
        </w:tc>
        <w:tc>
          <w:tcPr>
            <w:tcW w:w="2127" w:type="dxa"/>
            <w:tcBorders>
              <w:right w:val="single" w:sz="4" w:space="0" w:color="auto"/>
            </w:tcBorders>
            <w:shd w:val="pct30" w:color="FFFF00" w:fill="auto"/>
          </w:tcPr>
          <w:p w14:paraId="22FB9528" w14:textId="6F956D21" w:rsidR="00521CF7" w:rsidRDefault="00521CF7" w:rsidP="009B1D81">
            <w:pPr>
              <w:pStyle w:val="CRCoverPage"/>
              <w:spacing w:after="0"/>
              <w:ind w:left="100"/>
            </w:pPr>
            <w:r>
              <w:t>Rel-1</w:t>
            </w:r>
            <w:r w:rsidR="000766C9">
              <w:t>7</w:t>
            </w:r>
            <w:r>
              <w:fldChar w:fldCharType="begin"/>
            </w:r>
            <w:r>
              <w:instrText xml:space="preserve"> DOCPROPERTY  Release  \* MERGEFORMAT </w:instrText>
            </w:r>
            <w:r>
              <w:fldChar w:fldCharType="end"/>
            </w:r>
          </w:p>
        </w:tc>
      </w:tr>
      <w:tr w:rsidR="00521CF7" w14:paraId="71BF673F" w14:textId="77777777" w:rsidTr="009B1D81">
        <w:tc>
          <w:tcPr>
            <w:tcW w:w="1843" w:type="dxa"/>
            <w:tcBorders>
              <w:left w:val="single" w:sz="4" w:space="0" w:color="auto"/>
              <w:bottom w:val="single" w:sz="4" w:space="0" w:color="auto"/>
            </w:tcBorders>
          </w:tcPr>
          <w:p w14:paraId="1C1F481A" w14:textId="77777777" w:rsidR="00521CF7" w:rsidRDefault="00521CF7" w:rsidP="009B1D81">
            <w:pPr>
              <w:pStyle w:val="CRCoverPage"/>
              <w:spacing w:after="0"/>
              <w:rPr>
                <w:b/>
                <w:i/>
              </w:rPr>
            </w:pPr>
          </w:p>
        </w:tc>
        <w:tc>
          <w:tcPr>
            <w:tcW w:w="4677" w:type="dxa"/>
            <w:gridSpan w:val="8"/>
            <w:tcBorders>
              <w:bottom w:val="single" w:sz="4" w:space="0" w:color="auto"/>
            </w:tcBorders>
          </w:tcPr>
          <w:p w14:paraId="771DC39E" w14:textId="5DBECDC4" w:rsidR="00521CF7" w:rsidRDefault="00521CF7" w:rsidP="009B1D8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E66AC0" w14:textId="77777777" w:rsidR="00521CF7" w:rsidRDefault="00521CF7" w:rsidP="009B1D81">
            <w:pPr>
              <w:pStyle w:val="CRCoverPage"/>
            </w:pPr>
            <w:r>
              <w:rPr>
                <w:sz w:val="18"/>
              </w:rPr>
              <w:t>Detailed explanations of the above categories can</w:t>
            </w:r>
            <w:r>
              <w:rPr>
                <w:sz w:val="18"/>
              </w:rPr>
              <w:br/>
              <w:t xml:space="preserve">be found in 3GPP </w:t>
            </w:r>
            <w:hyperlink r:id="rId10"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619A2662" w14:textId="27877560" w:rsidR="00521CF7" w:rsidRDefault="00521CF7" w:rsidP="009B1D8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sidR="000766C9">
              <w:rPr>
                <w:i/>
                <w:sz w:val="18"/>
              </w:rPr>
              <w:t>6</w:t>
            </w:r>
            <w:r>
              <w:rPr>
                <w:i/>
                <w:sz w:val="18"/>
              </w:rPr>
              <w:tab/>
              <w:t>(Release 1</w:t>
            </w:r>
            <w:r w:rsidR="000766C9">
              <w:rPr>
                <w:i/>
                <w:sz w:val="18"/>
              </w:rPr>
              <w:t>6</w:t>
            </w:r>
            <w:r>
              <w:rPr>
                <w:i/>
                <w:sz w:val="18"/>
              </w:rPr>
              <w:t>)</w:t>
            </w:r>
            <w:r>
              <w:rPr>
                <w:i/>
                <w:sz w:val="18"/>
              </w:rPr>
              <w:br/>
              <w:t>Rel-1</w:t>
            </w:r>
            <w:r w:rsidR="000766C9">
              <w:rPr>
                <w:i/>
                <w:sz w:val="18"/>
              </w:rPr>
              <w:t>7</w:t>
            </w:r>
            <w:r>
              <w:rPr>
                <w:i/>
                <w:sz w:val="18"/>
              </w:rPr>
              <w:tab/>
              <w:t>(Release 1</w:t>
            </w:r>
            <w:r w:rsidR="000766C9">
              <w:rPr>
                <w:i/>
                <w:sz w:val="18"/>
              </w:rPr>
              <w:t>7</w:t>
            </w:r>
            <w:r>
              <w:rPr>
                <w:i/>
                <w:sz w:val="18"/>
              </w:rPr>
              <w:t>)</w:t>
            </w:r>
            <w:r>
              <w:rPr>
                <w:i/>
                <w:sz w:val="18"/>
              </w:rPr>
              <w:br/>
              <w:t>Rel-1</w:t>
            </w:r>
            <w:r w:rsidR="000766C9">
              <w:rPr>
                <w:i/>
                <w:sz w:val="18"/>
              </w:rPr>
              <w:t>8</w:t>
            </w:r>
            <w:r>
              <w:rPr>
                <w:i/>
                <w:sz w:val="18"/>
              </w:rPr>
              <w:tab/>
              <w:t>(Release 1</w:t>
            </w:r>
            <w:r w:rsidR="000766C9">
              <w:rPr>
                <w:i/>
                <w:sz w:val="18"/>
              </w:rPr>
              <w:t>8</w:t>
            </w:r>
            <w:r>
              <w:rPr>
                <w:i/>
                <w:sz w:val="18"/>
              </w:rPr>
              <w:t>)</w:t>
            </w:r>
            <w:r>
              <w:rPr>
                <w:i/>
                <w:sz w:val="18"/>
              </w:rPr>
              <w:br/>
              <w:t>Rel-1</w:t>
            </w:r>
            <w:r w:rsidR="000766C9">
              <w:rPr>
                <w:i/>
                <w:sz w:val="18"/>
              </w:rPr>
              <w:t>9</w:t>
            </w:r>
            <w:r>
              <w:rPr>
                <w:i/>
                <w:sz w:val="18"/>
              </w:rPr>
              <w:tab/>
              <w:t>(Release 1</w:t>
            </w:r>
            <w:r w:rsidR="000766C9">
              <w:rPr>
                <w:i/>
                <w:sz w:val="18"/>
              </w:rPr>
              <w:t>9</w:t>
            </w:r>
            <w:r>
              <w:rPr>
                <w:i/>
                <w:sz w:val="18"/>
              </w:rPr>
              <w:t>)</w:t>
            </w:r>
          </w:p>
        </w:tc>
      </w:tr>
      <w:tr w:rsidR="00521CF7" w14:paraId="21463377" w14:textId="77777777" w:rsidTr="009B1D81">
        <w:tc>
          <w:tcPr>
            <w:tcW w:w="1843" w:type="dxa"/>
          </w:tcPr>
          <w:p w14:paraId="56E8E06F" w14:textId="77777777" w:rsidR="00521CF7" w:rsidRDefault="00521CF7" w:rsidP="009B1D81">
            <w:pPr>
              <w:pStyle w:val="CRCoverPage"/>
              <w:spacing w:after="0"/>
              <w:rPr>
                <w:b/>
                <w:i/>
                <w:sz w:val="8"/>
                <w:szCs w:val="8"/>
              </w:rPr>
            </w:pPr>
          </w:p>
        </w:tc>
        <w:tc>
          <w:tcPr>
            <w:tcW w:w="7797" w:type="dxa"/>
            <w:gridSpan w:val="10"/>
          </w:tcPr>
          <w:p w14:paraId="3EF6E89A" w14:textId="77777777" w:rsidR="00521CF7" w:rsidRDefault="00521CF7" w:rsidP="009B1D81">
            <w:pPr>
              <w:pStyle w:val="CRCoverPage"/>
              <w:spacing w:after="0"/>
              <w:rPr>
                <w:sz w:val="8"/>
                <w:szCs w:val="8"/>
              </w:rPr>
            </w:pPr>
          </w:p>
        </w:tc>
      </w:tr>
      <w:tr w:rsidR="00521CF7" w14:paraId="30FE9A3E" w14:textId="77777777" w:rsidTr="009B1D81">
        <w:tc>
          <w:tcPr>
            <w:tcW w:w="2694" w:type="dxa"/>
            <w:gridSpan w:val="2"/>
            <w:tcBorders>
              <w:top w:val="single" w:sz="4" w:space="0" w:color="auto"/>
              <w:left w:val="single" w:sz="4" w:space="0" w:color="auto"/>
            </w:tcBorders>
          </w:tcPr>
          <w:p w14:paraId="1D3115B4" w14:textId="77777777" w:rsidR="00521CF7" w:rsidRDefault="00521CF7" w:rsidP="009B1D8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45F4F8B" w14:textId="10229509" w:rsidR="000766C9" w:rsidRDefault="000766C9" w:rsidP="000766C9">
            <w:pPr>
              <w:pStyle w:val="CRCoverPage"/>
              <w:spacing w:after="0"/>
              <w:ind w:left="100"/>
            </w:pPr>
            <w:r>
              <w:t xml:space="preserve">SIB16 contains the UTC time. In Rel-17 NTN, the reference point for UTC time is not specified. UE needs this information to compensate the time delay caused by long time transmission when received the SIB16. </w:t>
            </w:r>
            <w:r w:rsidRPr="000766C9">
              <w:t xml:space="preserve">The UTC time </w:t>
            </w:r>
            <w:r>
              <w:t xml:space="preserve">in SIB16 </w:t>
            </w:r>
            <w:r w:rsidRPr="000766C9">
              <w:t>is given in 10ms; therefore, if the transmission delay is not taken into account, the UTC time provided in SIB16 is incorrect.</w:t>
            </w:r>
          </w:p>
          <w:p w14:paraId="32BF9A98" w14:textId="77777777" w:rsidR="000766C9" w:rsidRDefault="000766C9" w:rsidP="000766C9">
            <w:pPr>
              <w:pStyle w:val="CRCoverPage"/>
              <w:spacing w:after="0"/>
              <w:ind w:left="100"/>
            </w:pPr>
          </w:p>
          <w:p w14:paraId="7F1A5A13" w14:textId="37A198DA" w:rsidR="00521CF7" w:rsidRDefault="000766C9" w:rsidP="000766C9">
            <w:pPr>
              <w:pStyle w:val="CRCoverPage"/>
              <w:spacing w:after="0"/>
              <w:ind w:left="100"/>
            </w:pPr>
            <w:r>
              <w:t>As the reference point for epoch time in SIB31 was specified as the uplink time synchronization reference point, the reference point for UTC time should be the same.</w:t>
            </w:r>
          </w:p>
        </w:tc>
      </w:tr>
      <w:tr w:rsidR="00521CF7" w14:paraId="1B91BDFB" w14:textId="77777777" w:rsidTr="009B1D81">
        <w:tc>
          <w:tcPr>
            <w:tcW w:w="2694" w:type="dxa"/>
            <w:gridSpan w:val="2"/>
            <w:tcBorders>
              <w:left w:val="single" w:sz="4" w:space="0" w:color="auto"/>
            </w:tcBorders>
          </w:tcPr>
          <w:p w14:paraId="3270026F" w14:textId="77777777" w:rsidR="00521CF7" w:rsidRDefault="00521CF7" w:rsidP="009B1D81">
            <w:pPr>
              <w:pStyle w:val="CRCoverPage"/>
              <w:spacing w:after="0"/>
              <w:rPr>
                <w:b/>
                <w:i/>
                <w:sz w:val="8"/>
                <w:szCs w:val="8"/>
              </w:rPr>
            </w:pPr>
          </w:p>
        </w:tc>
        <w:tc>
          <w:tcPr>
            <w:tcW w:w="6946" w:type="dxa"/>
            <w:gridSpan w:val="9"/>
            <w:tcBorders>
              <w:right w:val="single" w:sz="4" w:space="0" w:color="auto"/>
            </w:tcBorders>
          </w:tcPr>
          <w:p w14:paraId="0E1A21DC" w14:textId="77777777" w:rsidR="00521CF7" w:rsidRDefault="00521CF7" w:rsidP="009B1D81">
            <w:pPr>
              <w:pStyle w:val="CRCoverPage"/>
              <w:spacing w:after="0"/>
              <w:rPr>
                <w:sz w:val="8"/>
                <w:szCs w:val="8"/>
              </w:rPr>
            </w:pPr>
          </w:p>
        </w:tc>
      </w:tr>
      <w:tr w:rsidR="00521CF7" w14:paraId="01B21E3F" w14:textId="77777777" w:rsidTr="009B1D81">
        <w:tc>
          <w:tcPr>
            <w:tcW w:w="2694" w:type="dxa"/>
            <w:gridSpan w:val="2"/>
            <w:tcBorders>
              <w:left w:val="single" w:sz="4" w:space="0" w:color="auto"/>
            </w:tcBorders>
          </w:tcPr>
          <w:p w14:paraId="4131FD7B" w14:textId="77777777" w:rsidR="00521CF7" w:rsidRDefault="00521CF7" w:rsidP="009B1D8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D63379" w14:textId="1BA4FE50" w:rsidR="00521CF7" w:rsidRDefault="000766C9" w:rsidP="009B1D81">
            <w:pPr>
              <w:pStyle w:val="CRCoverPage"/>
              <w:spacing w:after="0"/>
              <w:ind w:left="100"/>
            </w:pPr>
            <w:r>
              <w:t>The reference point for UTC in SIB16 is specified as uplink time synchronization reference point.</w:t>
            </w:r>
          </w:p>
          <w:p w14:paraId="23BCF2B8" w14:textId="77777777" w:rsidR="000766C9" w:rsidRDefault="000766C9" w:rsidP="009B1D81">
            <w:pPr>
              <w:pStyle w:val="CRCoverPage"/>
              <w:spacing w:after="0"/>
              <w:ind w:left="100"/>
            </w:pPr>
          </w:p>
          <w:p w14:paraId="6455F8BE" w14:textId="77777777" w:rsidR="000766C9" w:rsidRDefault="000766C9" w:rsidP="000766C9">
            <w:pPr>
              <w:pStyle w:val="CRCoverPage"/>
              <w:spacing w:after="0"/>
              <w:ind w:left="102"/>
              <w:rPr>
                <w:noProof/>
                <w:u w:val="single"/>
                <w:lang w:eastAsia="zh-TW"/>
              </w:rPr>
            </w:pPr>
            <w:r>
              <w:rPr>
                <w:b/>
                <w:noProof/>
                <w:u w:val="single"/>
                <w:lang w:eastAsia="zh-TW"/>
              </w:rPr>
              <w:t>Impact analysis:</w:t>
            </w:r>
          </w:p>
          <w:p w14:paraId="6FBC6C6F" w14:textId="68C25D1D" w:rsidR="000766C9" w:rsidRDefault="000766C9" w:rsidP="000766C9">
            <w:pPr>
              <w:pStyle w:val="CRCoverPage"/>
              <w:spacing w:after="0"/>
              <w:ind w:left="102"/>
              <w:rPr>
                <w:noProof/>
                <w:lang w:eastAsia="zh-CN"/>
              </w:rPr>
            </w:pPr>
            <w:r>
              <w:rPr>
                <w:noProof/>
                <w:u w:val="single"/>
                <w:lang w:eastAsia="zh-TW"/>
              </w:rPr>
              <w:t>Impacted functionality: IoT NTN</w:t>
            </w:r>
          </w:p>
          <w:p w14:paraId="2F888FD1" w14:textId="22B84467" w:rsidR="000766C9" w:rsidRDefault="000766C9" w:rsidP="000766C9">
            <w:pPr>
              <w:pStyle w:val="CRCoverPage"/>
              <w:spacing w:after="0"/>
              <w:ind w:left="102"/>
              <w:rPr>
                <w:noProof/>
                <w:lang w:eastAsia="zh-CN"/>
              </w:rPr>
            </w:pPr>
            <w:r>
              <w:rPr>
                <w:noProof/>
                <w:u w:val="single"/>
                <w:lang w:eastAsia="zh-TW"/>
              </w:rPr>
              <w:t>Inter-operability:</w:t>
            </w:r>
            <w:r>
              <w:rPr>
                <w:noProof/>
                <w:lang w:eastAsia="zh-CN"/>
              </w:rPr>
              <w:t>No inter-operability issue.</w:t>
            </w:r>
          </w:p>
          <w:p w14:paraId="75816FFC" w14:textId="77777777" w:rsidR="00521CF7" w:rsidRPr="000766C9" w:rsidRDefault="00521CF7" w:rsidP="00150B8D">
            <w:pPr>
              <w:pStyle w:val="CRCoverPage"/>
              <w:spacing w:after="0"/>
            </w:pPr>
          </w:p>
        </w:tc>
      </w:tr>
      <w:tr w:rsidR="00521CF7" w14:paraId="78C38284" w14:textId="77777777" w:rsidTr="009B1D81">
        <w:tc>
          <w:tcPr>
            <w:tcW w:w="2694" w:type="dxa"/>
            <w:gridSpan w:val="2"/>
            <w:tcBorders>
              <w:left w:val="single" w:sz="4" w:space="0" w:color="auto"/>
            </w:tcBorders>
          </w:tcPr>
          <w:p w14:paraId="293F0891" w14:textId="77777777" w:rsidR="00521CF7" w:rsidRDefault="00521CF7" w:rsidP="009B1D81">
            <w:pPr>
              <w:pStyle w:val="CRCoverPage"/>
              <w:spacing w:after="0"/>
              <w:rPr>
                <w:b/>
                <w:i/>
                <w:sz w:val="8"/>
                <w:szCs w:val="8"/>
              </w:rPr>
            </w:pPr>
          </w:p>
        </w:tc>
        <w:tc>
          <w:tcPr>
            <w:tcW w:w="6946" w:type="dxa"/>
            <w:gridSpan w:val="9"/>
            <w:tcBorders>
              <w:right w:val="single" w:sz="4" w:space="0" w:color="auto"/>
            </w:tcBorders>
          </w:tcPr>
          <w:p w14:paraId="7238668F" w14:textId="77777777" w:rsidR="00521CF7" w:rsidRDefault="00521CF7" w:rsidP="009B1D81">
            <w:pPr>
              <w:pStyle w:val="CRCoverPage"/>
              <w:spacing w:after="0"/>
              <w:rPr>
                <w:sz w:val="8"/>
                <w:szCs w:val="8"/>
              </w:rPr>
            </w:pPr>
          </w:p>
        </w:tc>
      </w:tr>
      <w:tr w:rsidR="00521CF7" w14:paraId="2B7BA18B" w14:textId="77777777" w:rsidTr="009B1D81">
        <w:tc>
          <w:tcPr>
            <w:tcW w:w="2694" w:type="dxa"/>
            <w:gridSpan w:val="2"/>
            <w:tcBorders>
              <w:left w:val="single" w:sz="4" w:space="0" w:color="auto"/>
              <w:bottom w:val="single" w:sz="4" w:space="0" w:color="auto"/>
            </w:tcBorders>
          </w:tcPr>
          <w:p w14:paraId="7F730AD8" w14:textId="77777777" w:rsidR="00521CF7" w:rsidRDefault="00521CF7" w:rsidP="009B1D8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B73FB46" w14:textId="4D835F63" w:rsidR="00521CF7" w:rsidRDefault="000766C9" w:rsidP="00292E9C">
            <w:pPr>
              <w:pStyle w:val="CRCoverPage"/>
              <w:spacing w:after="0"/>
              <w:ind w:left="100"/>
            </w:pPr>
            <w:r>
              <w:t xml:space="preserve">UE don’t know how long the transmission delay should be compensated for the received UTC in SIB16. </w:t>
            </w:r>
          </w:p>
        </w:tc>
      </w:tr>
      <w:tr w:rsidR="00521CF7" w14:paraId="362436A5" w14:textId="77777777" w:rsidTr="009B1D81">
        <w:tc>
          <w:tcPr>
            <w:tcW w:w="2694" w:type="dxa"/>
            <w:gridSpan w:val="2"/>
          </w:tcPr>
          <w:p w14:paraId="40F127BD" w14:textId="77777777" w:rsidR="00521CF7" w:rsidRDefault="00521CF7" w:rsidP="009B1D81">
            <w:pPr>
              <w:pStyle w:val="CRCoverPage"/>
              <w:spacing w:after="0"/>
              <w:rPr>
                <w:b/>
                <w:i/>
                <w:sz w:val="8"/>
                <w:szCs w:val="8"/>
              </w:rPr>
            </w:pPr>
          </w:p>
        </w:tc>
        <w:tc>
          <w:tcPr>
            <w:tcW w:w="6946" w:type="dxa"/>
            <w:gridSpan w:val="9"/>
          </w:tcPr>
          <w:p w14:paraId="7E8E5A1E" w14:textId="77777777" w:rsidR="00521CF7" w:rsidRDefault="00521CF7" w:rsidP="009B1D81">
            <w:pPr>
              <w:pStyle w:val="CRCoverPage"/>
              <w:spacing w:after="0"/>
              <w:rPr>
                <w:sz w:val="8"/>
                <w:szCs w:val="8"/>
              </w:rPr>
            </w:pPr>
          </w:p>
        </w:tc>
      </w:tr>
      <w:tr w:rsidR="00521CF7" w14:paraId="3E021A01" w14:textId="77777777" w:rsidTr="009B1D81">
        <w:tc>
          <w:tcPr>
            <w:tcW w:w="2694" w:type="dxa"/>
            <w:gridSpan w:val="2"/>
            <w:tcBorders>
              <w:top w:val="single" w:sz="4" w:space="0" w:color="auto"/>
              <w:left w:val="single" w:sz="4" w:space="0" w:color="auto"/>
            </w:tcBorders>
          </w:tcPr>
          <w:p w14:paraId="26513AA0" w14:textId="77777777" w:rsidR="00521CF7" w:rsidRDefault="00521CF7" w:rsidP="009B1D8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542C812" w14:textId="5938F9CF" w:rsidR="00521CF7" w:rsidRDefault="000766C9" w:rsidP="000766C9">
            <w:pPr>
              <w:pStyle w:val="CRCoverPage"/>
              <w:spacing w:after="0"/>
              <w:rPr>
                <w:lang w:eastAsia="zh-CN"/>
              </w:rPr>
            </w:pPr>
            <w:r>
              <w:rPr>
                <w:rFonts w:hint="eastAsia"/>
                <w:lang w:eastAsia="zh-CN"/>
              </w:rPr>
              <w:t>6</w:t>
            </w:r>
            <w:r>
              <w:rPr>
                <w:lang w:eastAsia="zh-CN"/>
              </w:rPr>
              <w:t>.3.1</w:t>
            </w:r>
          </w:p>
        </w:tc>
      </w:tr>
      <w:tr w:rsidR="00521CF7" w14:paraId="7428C231" w14:textId="77777777" w:rsidTr="009B1D81">
        <w:tc>
          <w:tcPr>
            <w:tcW w:w="2694" w:type="dxa"/>
            <w:gridSpan w:val="2"/>
            <w:tcBorders>
              <w:left w:val="single" w:sz="4" w:space="0" w:color="auto"/>
            </w:tcBorders>
          </w:tcPr>
          <w:p w14:paraId="71AC6C6E" w14:textId="77777777" w:rsidR="00521CF7" w:rsidRDefault="00521CF7" w:rsidP="009B1D81">
            <w:pPr>
              <w:pStyle w:val="CRCoverPage"/>
              <w:spacing w:after="0"/>
              <w:rPr>
                <w:b/>
                <w:i/>
                <w:sz w:val="8"/>
                <w:szCs w:val="8"/>
              </w:rPr>
            </w:pPr>
          </w:p>
        </w:tc>
        <w:tc>
          <w:tcPr>
            <w:tcW w:w="6946" w:type="dxa"/>
            <w:gridSpan w:val="9"/>
            <w:tcBorders>
              <w:right w:val="single" w:sz="4" w:space="0" w:color="auto"/>
            </w:tcBorders>
          </w:tcPr>
          <w:p w14:paraId="7EC8B084" w14:textId="77777777" w:rsidR="00521CF7" w:rsidRDefault="00521CF7" w:rsidP="009B1D81">
            <w:pPr>
              <w:pStyle w:val="CRCoverPage"/>
              <w:spacing w:after="0"/>
              <w:rPr>
                <w:sz w:val="8"/>
                <w:szCs w:val="8"/>
              </w:rPr>
            </w:pPr>
          </w:p>
        </w:tc>
      </w:tr>
      <w:tr w:rsidR="00521CF7" w14:paraId="63D0FF56" w14:textId="77777777" w:rsidTr="009B1D81">
        <w:tc>
          <w:tcPr>
            <w:tcW w:w="2694" w:type="dxa"/>
            <w:gridSpan w:val="2"/>
            <w:tcBorders>
              <w:left w:val="single" w:sz="4" w:space="0" w:color="auto"/>
            </w:tcBorders>
          </w:tcPr>
          <w:p w14:paraId="5AAED6F2" w14:textId="77777777" w:rsidR="00521CF7" w:rsidRDefault="00521CF7" w:rsidP="009B1D8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078F994" w14:textId="77777777" w:rsidR="00521CF7" w:rsidRDefault="00521CF7" w:rsidP="009B1D8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0B5950" w14:textId="77777777" w:rsidR="00521CF7" w:rsidRDefault="00521CF7" w:rsidP="009B1D81">
            <w:pPr>
              <w:pStyle w:val="CRCoverPage"/>
              <w:spacing w:after="0"/>
              <w:jc w:val="center"/>
              <w:rPr>
                <w:b/>
                <w:caps/>
              </w:rPr>
            </w:pPr>
            <w:r>
              <w:rPr>
                <w:b/>
                <w:caps/>
              </w:rPr>
              <w:t>N</w:t>
            </w:r>
          </w:p>
        </w:tc>
        <w:tc>
          <w:tcPr>
            <w:tcW w:w="2977" w:type="dxa"/>
            <w:gridSpan w:val="4"/>
          </w:tcPr>
          <w:p w14:paraId="1A6E34E6" w14:textId="77777777" w:rsidR="00521CF7" w:rsidRDefault="00521CF7" w:rsidP="009B1D81">
            <w:pPr>
              <w:pStyle w:val="CRCoverPage"/>
              <w:tabs>
                <w:tab w:val="right" w:pos="2893"/>
              </w:tabs>
              <w:spacing w:after="0"/>
            </w:pPr>
          </w:p>
        </w:tc>
        <w:tc>
          <w:tcPr>
            <w:tcW w:w="3401" w:type="dxa"/>
            <w:gridSpan w:val="3"/>
            <w:tcBorders>
              <w:right w:val="single" w:sz="4" w:space="0" w:color="auto"/>
            </w:tcBorders>
            <w:shd w:val="clear" w:color="FFFF00" w:fill="auto"/>
          </w:tcPr>
          <w:p w14:paraId="10F00A8A" w14:textId="77777777" w:rsidR="00521CF7" w:rsidRDefault="00521CF7" w:rsidP="009B1D81">
            <w:pPr>
              <w:pStyle w:val="CRCoverPage"/>
              <w:spacing w:after="0"/>
              <w:ind w:left="99"/>
            </w:pPr>
          </w:p>
        </w:tc>
      </w:tr>
      <w:tr w:rsidR="00521CF7" w14:paraId="069859AE" w14:textId="77777777" w:rsidTr="009B1D81">
        <w:tc>
          <w:tcPr>
            <w:tcW w:w="2694" w:type="dxa"/>
            <w:gridSpan w:val="2"/>
            <w:tcBorders>
              <w:left w:val="single" w:sz="4" w:space="0" w:color="auto"/>
            </w:tcBorders>
          </w:tcPr>
          <w:p w14:paraId="63E070B7" w14:textId="77777777" w:rsidR="00521CF7" w:rsidRDefault="00521CF7" w:rsidP="009B1D8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450FA97" w14:textId="77777777" w:rsidR="00521CF7" w:rsidRDefault="00521CF7" w:rsidP="009B1D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A5217" w14:textId="77777777" w:rsidR="00521CF7" w:rsidRDefault="00521CF7" w:rsidP="009B1D81">
            <w:pPr>
              <w:pStyle w:val="CRCoverPage"/>
              <w:spacing w:after="0"/>
              <w:jc w:val="center"/>
              <w:rPr>
                <w:b/>
                <w:caps/>
              </w:rPr>
            </w:pPr>
          </w:p>
        </w:tc>
        <w:tc>
          <w:tcPr>
            <w:tcW w:w="2977" w:type="dxa"/>
            <w:gridSpan w:val="4"/>
          </w:tcPr>
          <w:p w14:paraId="1E1C1107" w14:textId="77777777" w:rsidR="00521CF7" w:rsidRDefault="00521CF7" w:rsidP="009B1D8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5C5F6C3" w14:textId="77777777" w:rsidR="00521CF7" w:rsidRDefault="00521CF7" w:rsidP="009B1D81">
            <w:pPr>
              <w:pStyle w:val="CRCoverPage"/>
              <w:spacing w:after="0"/>
              <w:ind w:left="99"/>
            </w:pPr>
            <w:r>
              <w:t xml:space="preserve">TS/TR ... CR ... </w:t>
            </w:r>
          </w:p>
        </w:tc>
      </w:tr>
      <w:tr w:rsidR="00521CF7" w14:paraId="44C6F9D2" w14:textId="77777777" w:rsidTr="009B1D81">
        <w:tc>
          <w:tcPr>
            <w:tcW w:w="2694" w:type="dxa"/>
            <w:gridSpan w:val="2"/>
            <w:tcBorders>
              <w:left w:val="single" w:sz="4" w:space="0" w:color="auto"/>
            </w:tcBorders>
          </w:tcPr>
          <w:p w14:paraId="1DB51C97" w14:textId="77777777" w:rsidR="00521CF7" w:rsidRDefault="00521CF7" w:rsidP="009B1D8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167F0F" w14:textId="77777777" w:rsidR="00521CF7" w:rsidRDefault="00521CF7" w:rsidP="009B1D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530C0" w14:textId="77777777" w:rsidR="00521CF7" w:rsidRDefault="00521CF7" w:rsidP="009B1D81">
            <w:pPr>
              <w:pStyle w:val="CRCoverPage"/>
              <w:spacing w:after="0"/>
              <w:jc w:val="center"/>
              <w:rPr>
                <w:b/>
                <w:caps/>
              </w:rPr>
            </w:pPr>
          </w:p>
        </w:tc>
        <w:tc>
          <w:tcPr>
            <w:tcW w:w="2977" w:type="dxa"/>
            <w:gridSpan w:val="4"/>
          </w:tcPr>
          <w:p w14:paraId="21FC0879" w14:textId="77777777" w:rsidR="00521CF7" w:rsidRDefault="00521CF7" w:rsidP="009B1D81">
            <w:pPr>
              <w:pStyle w:val="CRCoverPage"/>
              <w:spacing w:after="0"/>
            </w:pPr>
            <w:r>
              <w:t xml:space="preserve"> Test specifications</w:t>
            </w:r>
          </w:p>
        </w:tc>
        <w:tc>
          <w:tcPr>
            <w:tcW w:w="3401" w:type="dxa"/>
            <w:gridSpan w:val="3"/>
            <w:tcBorders>
              <w:right w:val="single" w:sz="4" w:space="0" w:color="auto"/>
            </w:tcBorders>
            <w:shd w:val="pct30" w:color="FFFF00" w:fill="auto"/>
          </w:tcPr>
          <w:p w14:paraId="5CDDD1D0" w14:textId="77777777" w:rsidR="00521CF7" w:rsidRDefault="00521CF7" w:rsidP="009B1D81">
            <w:pPr>
              <w:pStyle w:val="CRCoverPage"/>
              <w:spacing w:after="0"/>
              <w:ind w:left="99"/>
            </w:pPr>
            <w:r>
              <w:t xml:space="preserve">TS/TR ... CR ... </w:t>
            </w:r>
          </w:p>
        </w:tc>
      </w:tr>
      <w:tr w:rsidR="00521CF7" w14:paraId="24BDBF19" w14:textId="77777777" w:rsidTr="009B1D81">
        <w:tc>
          <w:tcPr>
            <w:tcW w:w="2694" w:type="dxa"/>
            <w:gridSpan w:val="2"/>
            <w:tcBorders>
              <w:left w:val="single" w:sz="4" w:space="0" w:color="auto"/>
            </w:tcBorders>
          </w:tcPr>
          <w:p w14:paraId="206ABE4A" w14:textId="77777777" w:rsidR="00521CF7" w:rsidRDefault="00521CF7" w:rsidP="009B1D8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12DDEC" w14:textId="77777777" w:rsidR="00521CF7" w:rsidRDefault="00521CF7" w:rsidP="009B1D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873B1" w14:textId="77777777" w:rsidR="00521CF7" w:rsidRDefault="00521CF7" w:rsidP="009B1D81">
            <w:pPr>
              <w:pStyle w:val="CRCoverPage"/>
              <w:spacing w:after="0"/>
              <w:jc w:val="center"/>
              <w:rPr>
                <w:b/>
                <w:caps/>
              </w:rPr>
            </w:pPr>
          </w:p>
        </w:tc>
        <w:tc>
          <w:tcPr>
            <w:tcW w:w="2977" w:type="dxa"/>
            <w:gridSpan w:val="4"/>
          </w:tcPr>
          <w:p w14:paraId="0ADAEF52" w14:textId="77777777" w:rsidR="00521CF7" w:rsidRDefault="00521CF7" w:rsidP="009B1D81">
            <w:pPr>
              <w:pStyle w:val="CRCoverPage"/>
              <w:spacing w:after="0"/>
            </w:pPr>
            <w:r>
              <w:t xml:space="preserve"> O&amp;M Specifications</w:t>
            </w:r>
          </w:p>
        </w:tc>
        <w:tc>
          <w:tcPr>
            <w:tcW w:w="3401" w:type="dxa"/>
            <w:gridSpan w:val="3"/>
            <w:tcBorders>
              <w:right w:val="single" w:sz="4" w:space="0" w:color="auto"/>
            </w:tcBorders>
            <w:shd w:val="pct30" w:color="FFFF00" w:fill="auto"/>
          </w:tcPr>
          <w:p w14:paraId="0C1BE21A" w14:textId="77777777" w:rsidR="00521CF7" w:rsidRDefault="00521CF7" w:rsidP="009B1D81">
            <w:pPr>
              <w:pStyle w:val="CRCoverPage"/>
              <w:spacing w:after="0"/>
              <w:ind w:left="99"/>
            </w:pPr>
            <w:r>
              <w:t xml:space="preserve">TS/TR ... CR ... </w:t>
            </w:r>
          </w:p>
        </w:tc>
      </w:tr>
      <w:tr w:rsidR="00521CF7" w14:paraId="221F0329" w14:textId="77777777" w:rsidTr="009B1D81">
        <w:tc>
          <w:tcPr>
            <w:tcW w:w="2694" w:type="dxa"/>
            <w:gridSpan w:val="2"/>
            <w:tcBorders>
              <w:left w:val="single" w:sz="4" w:space="0" w:color="auto"/>
            </w:tcBorders>
          </w:tcPr>
          <w:p w14:paraId="1E58F465" w14:textId="77777777" w:rsidR="00521CF7" w:rsidRDefault="00521CF7" w:rsidP="009B1D81">
            <w:pPr>
              <w:pStyle w:val="CRCoverPage"/>
              <w:spacing w:after="0"/>
              <w:rPr>
                <w:b/>
                <w:i/>
              </w:rPr>
            </w:pPr>
          </w:p>
        </w:tc>
        <w:tc>
          <w:tcPr>
            <w:tcW w:w="6946" w:type="dxa"/>
            <w:gridSpan w:val="9"/>
            <w:tcBorders>
              <w:right w:val="single" w:sz="4" w:space="0" w:color="auto"/>
            </w:tcBorders>
          </w:tcPr>
          <w:p w14:paraId="55A47B67" w14:textId="77777777" w:rsidR="00521CF7" w:rsidRDefault="00521CF7" w:rsidP="009B1D81">
            <w:pPr>
              <w:pStyle w:val="CRCoverPage"/>
              <w:spacing w:after="0"/>
            </w:pPr>
          </w:p>
        </w:tc>
      </w:tr>
      <w:tr w:rsidR="00521CF7" w14:paraId="40246F56" w14:textId="77777777" w:rsidTr="009B1D81">
        <w:tc>
          <w:tcPr>
            <w:tcW w:w="2694" w:type="dxa"/>
            <w:gridSpan w:val="2"/>
            <w:tcBorders>
              <w:left w:val="single" w:sz="4" w:space="0" w:color="auto"/>
              <w:bottom w:val="single" w:sz="4" w:space="0" w:color="auto"/>
            </w:tcBorders>
          </w:tcPr>
          <w:p w14:paraId="1AC90ADF" w14:textId="77777777" w:rsidR="00521CF7" w:rsidRDefault="00521CF7" w:rsidP="009B1D8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DB2D1B9" w14:textId="77777777" w:rsidR="00521CF7" w:rsidRDefault="00521CF7" w:rsidP="009B1D81">
            <w:pPr>
              <w:pStyle w:val="CRCoverPage"/>
              <w:spacing w:after="0"/>
              <w:ind w:left="100"/>
            </w:pPr>
          </w:p>
        </w:tc>
      </w:tr>
      <w:tr w:rsidR="00521CF7" w14:paraId="55573E9E" w14:textId="77777777" w:rsidTr="009B1D81">
        <w:tc>
          <w:tcPr>
            <w:tcW w:w="2694" w:type="dxa"/>
            <w:gridSpan w:val="2"/>
            <w:tcBorders>
              <w:top w:val="single" w:sz="4" w:space="0" w:color="auto"/>
              <w:bottom w:val="single" w:sz="4" w:space="0" w:color="auto"/>
            </w:tcBorders>
          </w:tcPr>
          <w:p w14:paraId="50D01ADF" w14:textId="77777777" w:rsidR="00521CF7" w:rsidRDefault="00521CF7" w:rsidP="009B1D8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A3B4AD" w14:textId="77777777" w:rsidR="00521CF7" w:rsidRDefault="00521CF7" w:rsidP="009B1D81">
            <w:pPr>
              <w:pStyle w:val="CRCoverPage"/>
              <w:spacing w:after="0"/>
              <w:ind w:left="100"/>
              <w:rPr>
                <w:sz w:val="8"/>
                <w:szCs w:val="8"/>
              </w:rPr>
            </w:pPr>
          </w:p>
        </w:tc>
      </w:tr>
      <w:tr w:rsidR="00521CF7" w14:paraId="7695E6F8" w14:textId="77777777" w:rsidTr="009B1D81">
        <w:tc>
          <w:tcPr>
            <w:tcW w:w="2694" w:type="dxa"/>
            <w:gridSpan w:val="2"/>
            <w:tcBorders>
              <w:top w:val="single" w:sz="4" w:space="0" w:color="auto"/>
              <w:left w:val="single" w:sz="4" w:space="0" w:color="auto"/>
              <w:bottom w:val="single" w:sz="4" w:space="0" w:color="auto"/>
            </w:tcBorders>
          </w:tcPr>
          <w:p w14:paraId="0F0A1136" w14:textId="77777777" w:rsidR="00521CF7" w:rsidRDefault="00521CF7" w:rsidP="009B1D8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307FB" w14:textId="77777777" w:rsidR="00521CF7" w:rsidRDefault="00521CF7" w:rsidP="009B1D81">
            <w:pPr>
              <w:pStyle w:val="CRCoverPage"/>
              <w:spacing w:after="0"/>
              <w:ind w:left="100"/>
            </w:pPr>
          </w:p>
        </w:tc>
      </w:tr>
    </w:tbl>
    <w:p w14:paraId="6FCAC089" w14:textId="77777777" w:rsidR="00521CF7" w:rsidRDefault="00521CF7" w:rsidP="00521CF7">
      <w:pPr>
        <w:pStyle w:val="CRCoverPage"/>
        <w:spacing w:after="0"/>
        <w:rPr>
          <w:sz w:val="8"/>
          <w:szCs w:val="8"/>
        </w:rPr>
      </w:pPr>
    </w:p>
    <w:p w14:paraId="50493F21" w14:textId="77777777" w:rsidR="00521CF7" w:rsidRDefault="00521CF7" w:rsidP="00521CF7"/>
    <w:p w14:paraId="4DF35045" w14:textId="77777777" w:rsidR="00B24D30" w:rsidRDefault="00B24D30" w:rsidP="00521CF7"/>
    <w:p w14:paraId="3D8F5D14" w14:textId="77777777" w:rsidR="00B24D30" w:rsidRDefault="00B24D30" w:rsidP="00521CF7"/>
    <w:p w14:paraId="168E7EF6" w14:textId="77777777" w:rsidR="00B24D30" w:rsidRDefault="00B24D30" w:rsidP="00521CF7"/>
    <w:p w14:paraId="2F75BF1C" w14:textId="77777777" w:rsidR="00B24D30" w:rsidRDefault="00B24D30" w:rsidP="00521CF7"/>
    <w:p w14:paraId="1726D170" w14:textId="77777777" w:rsidR="00B24D30" w:rsidRPr="002047C3" w:rsidRDefault="00B24D30" w:rsidP="00B24D30">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Start of changes</w:t>
      </w:r>
    </w:p>
    <w:p w14:paraId="6A8A255C" w14:textId="77777777" w:rsidR="000766C9" w:rsidRDefault="000766C9" w:rsidP="000766C9">
      <w:pPr>
        <w:pStyle w:val="Heading4"/>
        <w:rPr>
          <w:noProof/>
        </w:rPr>
      </w:pPr>
      <w:bookmarkStart w:id="2" w:name="_Toc20487258"/>
      <w:bookmarkStart w:id="3" w:name="_Toc29342553"/>
      <w:bookmarkStart w:id="4" w:name="_Toc29343692"/>
      <w:bookmarkStart w:id="5" w:name="_Toc36566954"/>
      <w:bookmarkStart w:id="6" w:name="_Toc36810392"/>
      <w:bookmarkStart w:id="7" w:name="_Toc36846756"/>
      <w:bookmarkStart w:id="8" w:name="_Toc36939409"/>
      <w:bookmarkStart w:id="9" w:name="_Toc37082389"/>
      <w:bookmarkStart w:id="10" w:name="_Toc46481021"/>
      <w:bookmarkStart w:id="11" w:name="_Toc46482255"/>
      <w:bookmarkStart w:id="12" w:name="_Toc46483489"/>
      <w:bookmarkStart w:id="13" w:name="_Toc131098385"/>
      <w:bookmarkEnd w:id="0"/>
      <w:r>
        <w:t>–</w:t>
      </w:r>
      <w:r>
        <w:tab/>
      </w:r>
      <w:r>
        <w:rPr>
          <w:i w:val="0"/>
          <w:noProof/>
        </w:rPr>
        <w:t>SystemInformationBlockType16</w:t>
      </w:r>
      <w:bookmarkEnd w:id="2"/>
      <w:bookmarkEnd w:id="3"/>
      <w:bookmarkEnd w:id="4"/>
      <w:bookmarkEnd w:id="5"/>
      <w:bookmarkEnd w:id="6"/>
      <w:bookmarkEnd w:id="7"/>
      <w:bookmarkEnd w:id="8"/>
      <w:bookmarkEnd w:id="9"/>
      <w:bookmarkEnd w:id="10"/>
      <w:bookmarkEnd w:id="11"/>
      <w:bookmarkEnd w:id="12"/>
      <w:bookmarkEnd w:id="13"/>
    </w:p>
    <w:p w14:paraId="50C8287E" w14:textId="77777777" w:rsidR="000766C9" w:rsidRDefault="000766C9" w:rsidP="000766C9">
      <w:r>
        <w:t xml:space="preserve">The IE </w:t>
      </w:r>
      <w:r>
        <w:rPr>
          <w:i/>
          <w:noProof/>
        </w:rPr>
        <w:t>SystemInformationBlockType16</w:t>
      </w:r>
      <w:r>
        <w:t xml:space="preserve"> contains</w:t>
      </w:r>
      <w:r>
        <w:rPr>
          <w:noProof/>
        </w:rPr>
        <w:t xml:space="preserve"> information related to GPS time and Coordinated Universal Time (UTC). The UE may use the parameters provided in this system information block to obtain the UTC, the GPS and the local time.</w:t>
      </w:r>
    </w:p>
    <w:p w14:paraId="29C63D18" w14:textId="77777777" w:rsidR="000766C9" w:rsidRDefault="000766C9" w:rsidP="000766C9">
      <w:pPr>
        <w:pStyle w:val="NO"/>
      </w:pPr>
      <w:r>
        <w:rPr>
          <w:noProof/>
        </w:rPr>
        <w:t>NOTE:</w:t>
      </w:r>
      <w:r>
        <w:rPr>
          <w:noProof/>
        </w:rPr>
        <w:tab/>
        <w:t>The UE may use the time information for numerous purposes, possibly involving upper layers e.g. to assist GPS initialisation, to synchronise the UE clock (a.o. to determine MBMS session start/ stop).</w:t>
      </w:r>
    </w:p>
    <w:p w14:paraId="35229AF6" w14:textId="77777777" w:rsidR="000766C9" w:rsidRDefault="000766C9" w:rsidP="000766C9">
      <w:pPr>
        <w:pStyle w:val="TH"/>
        <w:rPr>
          <w:bCs/>
          <w:i/>
          <w:iCs/>
        </w:rPr>
      </w:pPr>
      <w:r>
        <w:rPr>
          <w:bCs/>
          <w:i/>
          <w:iCs/>
          <w:noProof/>
        </w:rPr>
        <w:t xml:space="preserve">SystemInformationBlockType16 </w:t>
      </w:r>
      <w:r>
        <w:rPr>
          <w:bCs/>
          <w:iCs/>
          <w:noProof/>
        </w:rPr>
        <w:t>information element</w:t>
      </w:r>
    </w:p>
    <w:p w14:paraId="0B9F8FA9" w14:textId="77777777" w:rsidR="000766C9" w:rsidRDefault="000766C9" w:rsidP="000766C9">
      <w:pPr>
        <w:pStyle w:val="PL"/>
        <w:shd w:val="clear" w:color="auto" w:fill="E6E6E6"/>
      </w:pPr>
      <w:r>
        <w:t>-- ASN1START</w:t>
      </w:r>
    </w:p>
    <w:p w14:paraId="0356F408" w14:textId="77777777" w:rsidR="000766C9" w:rsidRDefault="000766C9" w:rsidP="000766C9">
      <w:pPr>
        <w:pStyle w:val="PL"/>
        <w:shd w:val="clear" w:color="auto" w:fill="E6E6E6"/>
      </w:pPr>
    </w:p>
    <w:p w14:paraId="39DC7BC6" w14:textId="77777777" w:rsidR="000766C9" w:rsidRDefault="000766C9" w:rsidP="000766C9">
      <w:pPr>
        <w:pStyle w:val="PL"/>
        <w:shd w:val="clear" w:color="auto" w:fill="E6E6E6"/>
      </w:pPr>
      <w:r>
        <w:t>SystemInformationBlockType16-r11 ::=</w:t>
      </w:r>
      <w:r>
        <w:tab/>
      </w:r>
      <w:r>
        <w:tab/>
        <w:t>SEQUENCE {</w:t>
      </w:r>
    </w:p>
    <w:p w14:paraId="5A851C7E" w14:textId="77777777" w:rsidR="000766C9" w:rsidRDefault="000766C9" w:rsidP="000766C9">
      <w:pPr>
        <w:pStyle w:val="PL"/>
        <w:shd w:val="clear" w:color="auto" w:fill="E6E6E6"/>
      </w:pPr>
      <w:r>
        <w:tab/>
        <w:t>timeInfo-r11</w:t>
      </w:r>
      <w:r>
        <w:tab/>
      </w:r>
      <w:r>
        <w:tab/>
      </w:r>
      <w:r>
        <w:tab/>
      </w:r>
      <w:r>
        <w:tab/>
      </w:r>
      <w:r>
        <w:tab/>
      </w:r>
      <w:r>
        <w:tab/>
      </w:r>
      <w:r>
        <w:tab/>
        <w:t>SEQUENCE {</w:t>
      </w:r>
    </w:p>
    <w:p w14:paraId="3FA2E524" w14:textId="77777777" w:rsidR="000766C9" w:rsidRDefault="000766C9" w:rsidP="000766C9">
      <w:pPr>
        <w:pStyle w:val="PL"/>
        <w:shd w:val="clear" w:color="auto" w:fill="E6E6E6"/>
      </w:pPr>
      <w:r>
        <w:tab/>
      </w:r>
      <w:r>
        <w:tab/>
        <w:t>timeInfoUTC-r11</w:t>
      </w:r>
      <w:r>
        <w:tab/>
      </w:r>
      <w:r>
        <w:tab/>
      </w:r>
      <w:r>
        <w:tab/>
      </w:r>
      <w:r>
        <w:tab/>
      </w:r>
      <w:r>
        <w:tab/>
      </w:r>
      <w:r>
        <w:tab/>
        <w:t>INTEGER (0..549755813887),</w:t>
      </w:r>
    </w:p>
    <w:p w14:paraId="673D67F9" w14:textId="77777777" w:rsidR="000766C9" w:rsidRDefault="000766C9" w:rsidP="000766C9">
      <w:pPr>
        <w:pStyle w:val="PL"/>
        <w:shd w:val="clear" w:color="auto" w:fill="E6E6E6"/>
      </w:pPr>
      <w:r>
        <w:tab/>
      </w:r>
      <w:r>
        <w:tab/>
        <w:t>dayLightSavingTime-r11</w:t>
      </w:r>
      <w:r>
        <w:tab/>
      </w:r>
      <w:r>
        <w:tab/>
      </w:r>
      <w:r>
        <w:tab/>
      </w:r>
      <w:r>
        <w:tab/>
        <w:t>BIT STRING (SIZE (2))</w:t>
      </w:r>
      <w:r>
        <w:tab/>
      </w:r>
      <w:r>
        <w:tab/>
        <w:t>OPTIONAL,</w:t>
      </w:r>
      <w:r>
        <w:tab/>
        <w:t>-- Need OR</w:t>
      </w:r>
    </w:p>
    <w:p w14:paraId="39CAA9C1" w14:textId="77777777" w:rsidR="000766C9" w:rsidRDefault="000766C9" w:rsidP="000766C9">
      <w:pPr>
        <w:pStyle w:val="PL"/>
        <w:shd w:val="clear" w:color="auto" w:fill="E6E6E6"/>
      </w:pPr>
      <w:r>
        <w:tab/>
      </w:r>
      <w:r>
        <w:tab/>
        <w:t>leapSeconds-r11</w:t>
      </w:r>
      <w:r>
        <w:tab/>
      </w:r>
      <w:r>
        <w:tab/>
      </w:r>
      <w:r>
        <w:tab/>
      </w:r>
      <w:r>
        <w:tab/>
      </w:r>
      <w:r>
        <w:tab/>
      </w:r>
      <w:r>
        <w:tab/>
        <w:t>INTEGER (-127..128)</w:t>
      </w:r>
      <w:r>
        <w:tab/>
      </w:r>
      <w:r>
        <w:tab/>
      </w:r>
      <w:r>
        <w:tab/>
        <w:t>OPTIONAL,</w:t>
      </w:r>
      <w:r>
        <w:tab/>
        <w:t>-- Need OR</w:t>
      </w:r>
    </w:p>
    <w:p w14:paraId="2EDF12FA" w14:textId="77777777" w:rsidR="000766C9" w:rsidRDefault="000766C9" w:rsidP="000766C9">
      <w:pPr>
        <w:pStyle w:val="PL"/>
        <w:shd w:val="clear" w:color="auto" w:fill="E6E6E6"/>
      </w:pPr>
      <w:r>
        <w:tab/>
      </w:r>
      <w:r>
        <w:tab/>
        <w:t>localTimeOffset-r11</w:t>
      </w:r>
      <w:r>
        <w:tab/>
      </w:r>
      <w:r>
        <w:tab/>
      </w:r>
      <w:r>
        <w:tab/>
      </w:r>
      <w:r>
        <w:tab/>
      </w:r>
      <w:r>
        <w:tab/>
        <w:t>INTEGER (-63..64)</w:t>
      </w:r>
      <w:r>
        <w:tab/>
      </w:r>
      <w:r>
        <w:tab/>
      </w:r>
      <w:r>
        <w:tab/>
        <w:t>OPTIONAL</w:t>
      </w:r>
      <w:r>
        <w:tab/>
        <w:t>-- Need OR</w:t>
      </w:r>
    </w:p>
    <w:p w14:paraId="3EE7CDB2" w14:textId="77777777" w:rsidR="000766C9" w:rsidRDefault="000766C9" w:rsidP="000766C9">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Need OR</w:t>
      </w:r>
    </w:p>
    <w:p w14:paraId="5DCB0D70" w14:textId="77777777" w:rsidR="000766C9" w:rsidRDefault="000766C9" w:rsidP="000766C9">
      <w:pPr>
        <w:pStyle w:val="PL"/>
        <w:shd w:val="clear" w:color="auto" w:fill="E6E6E6"/>
      </w:pPr>
      <w:r>
        <w:tab/>
        <w:t>lateNonCriticalExtension</w:t>
      </w:r>
      <w:r>
        <w:tab/>
      </w:r>
      <w:r>
        <w:tab/>
      </w:r>
      <w:r>
        <w:tab/>
        <w:t>OCTET STRING</w:t>
      </w:r>
      <w:r>
        <w:tab/>
      </w:r>
      <w:r>
        <w:tab/>
      </w:r>
      <w:r>
        <w:tab/>
      </w:r>
      <w:r>
        <w:tab/>
        <w:t>OPTIONAL,</w:t>
      </w:r>
    </w:p>
    <w:p w14:paraId="51CF717B" w14:textId="77777777" w:rsidR="000766C9" w:rsidRDefault="000766C9" w:rsidP="000766C9">
      <w:pPr>
        <w:pStyle w:val="PL"/>
        <w:shd w:val="clear" w:color="auto" w:fill="E6E6E6"/>
      </w:pPr>
      <w:r>
        <w:tab/>
        <w:t>...,</w:t>
      </w:r>
    </w:p>
    <w:p w14:paraId="1E4155D3" w14:textId="77777777" w:rsidR="000766C9" w:rsidRDefault="000766C9" w:rsidP="000766C9">
      <w:pPr>
        <w:pStyle w:val="PL"/>
        <w:shd w:val="clear" w:color="auto" w:fill="E6E6E6"/>
      </w:pPr>
      <w:r>
        <w:tab/>
        <w:t>[[</w:t>
      </w:r>
      <w:r>
        <w:tab/>
        <w:t>timeReferenceInfo-r15</w:t>
      </w:r>
      <w:r>
        <w:tab/>
      </w:r>
      <w:r>
        <w:tab/>
      </w:r>
      <w:r>
        <w:tab/>
      </w:r>
      <w:r>
        <w:tab/>
        <w:t>TimeReferenceInfo-r15</w:t>
      </w:r>
      <w:r>
        <w:tab/>
        <w:t>OPTIONAL</w:t>
      </w:r>
      <w:r>
        <w:tab/>
        <w:t>-- Need OR</w:t>
      </w:r>
    </w:p>
    <w:p w14:paraId="4B8646D5" w14:textId="77777777" w:rsidR="000766C9" w:rsidRDefault="000766C9" w:rsidP="000766C9">
      <w:pPr>
        <w:pStyle w:val="PL"/>
        <w:shd w:val="clear" w:color="auto" w:fill="E6E6E6"/>
      </w:pPr>
      <w:r>
        <w:tab/>
        <w:t>]]</w:t>
      </w:r>
    </w:p>
    <w:p w14:paraId="795848A5" w14:textId="77777777" w:rsidR="000766C9" w:rsidRDefault="000766C9" w:rsidP="000766C9">
      <w:pPr>
        <w:pStyle w:val="PL"/>
        <w:shd w:val="clear" w:color="auto" w:fill="E6E6E6"/>
      </w:pPr>
      <w:r>
        <w:t>}</w:t>
      </w:r>
    </w:p>
    <w:p w14:paraId="4AE7D807" w14:textId="77777777" w:rsidR="000766C9" w:rsidRDefault="000766C9" w:rsidP="000766C9">
      <w:pPr>
        <w:pStyle w:val="PL"/>
        <w:shd w:val="clear" w:color="auto" w:fill="E6E6E6"/>
      </w:pPr>
    </w:p>
    <w:p w14:paraId="3B576893" w14:textId="77777777" w:rsidR="000766C9" w:rsidRDefault="000766C9" w:rsidP="000766C9">
      <w:pPr>
        <w:pStyle w:val="PL"/>
        <w:shd w:val="clear" w:color="auto" w:fill="E6E6E6"/>
      </w:pPr>
      <w:r>
        <w:t>-- ASN1STOP</w:t>
      </w:r>
    </w:p>
    <w:p w14:paraId="235395B0" w14:textId="77777777" w:rsidR="000766C9" w:rsidRDefault="000766C9" w:rsidP="000766C9">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766C9" w14:paraId="63EF3F17" w14:textId="77777777" w:rsidTr="000766C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8A242F3" w14:textId="77777777" w:rsidR="000766C9" w:rsidRDefault="000766C9">
            <w:pPr>
              <w:pStyle w:val="TAH"/>
              <w:rPr>
                <w:lang w:eastAsia="en-GB"/>
              </w:rPr>
            </w:pPr>
            <w:r>
              <w:rPr>
                <w:i/>
                <w:noProof/>
                <w:lang w:eastAsia="en-GB"/>
              </w:rPr>
              <w:lastRenderedPageBreak/>
              <w:t xml:space="preserve">SystemInformationBlockType16 </w:t>
            </w:r>
            <w:r>
              <w:rPr>
                <w:iCs/>
                <w:noProof/>
                <w:lang w:eastAsia="en-GB"/>
              </w:rPr>
              <w:t>field descriptions</w:t>
            </w:r>
          </w:p>
        </w:tc>
      </w:tr>
      <w:tr w:rsidR="000766C9" w14:paraId="77FAF4F8" w14:textId="77777777" w:rsidTr="000766C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C5434E3" w14:textId="77777777" w:rsidR="000766C9" w:rsidRDefault="000766C9">
            <w:pPr>
              <w:pStyle w:val="TAL"/>
              <w:rPr>
                <w:b/>
                <w:i/>
              </w:rPr>
            </w:pPr>
            <w:r>
              <w:rPr>
                <w:b/>
                <w:i/>
              </w:rPr>
              <w:t>dayLightSavingTime</w:t>
            </w:r>
          </w:p>
          <w:p w14:paraId="757DD901" w14:textId="77777777" w:rsidR="000766C9" w:rsidRDefault="000766C9">
            <w:pPr>
              <w:pStyle w:val="TAL"/>
              <w:rPr>
                <w:bCs/>
                <w:kern w:val="2"/>
                <w:sz w:val="16"/>
              </w:rPr>
            </w:pPr>
            <w:r>
              <w:rPr>
                <w:bCs/>
                <w:kern w:val="2"/>
              </w:rPr>
              <w:t xml:space="preserve">It indicates if and how daylight saving time (DST) is applied </w:t>
            </w:r>
            <w:r>
              <w:rPr>
                <w:bCs/>
                <w:noProof/>
              </w:rPr>
              <w:t>to obtain</w:t>
            </w:r>
            <w:r>
              <w:rPr>
                <w:bCs/>
                <w:kern w:val="2"/>
              </w:rPr>
              <w:t xml:space="preserve"> the local time. The semantics is the same as the semantics of the</w:t>
            </w:r>
            <w:r>
              <w:rPr>
                <w:bCs/>
                <w:i/>
                <w:kern w:val="2"/>
              </w:rPr>
              <w:t xml:space="preserve"> Daylight Saving Time</w:t>
            </w:r>
            <w:r>
              <w:rPr>
                <w:bCs/>
                <w:kern w:val="2"/>
              </w:rPr>
              <w:t xml:space="preserve"> IE in TS 24.301 </w:t>
            </w:r>
            <w:r>
              <w:t>[35]</w:t>
            </w:r>
            <w:r>
              <w:rPr>
                <w:bCs/>
                <w:kern w:val="2"/>
              </w:rPr>
              <w:t xml:space="preserve"> and TS 24.008 </w:t>
            </w:r>
            <w:r>
              <w:t>[49].</w:t>
            </w:r>
            <w:r>
              <w:rPr>
                <w:bCs/>
                <w:kern w:val="2"/>
              </w:rPr>
              <w:t xml:space="preserve"> </w:t>
            </w:r>
            <w:r>
              <w:rPr>
                <w:iCs/>
                <w:noProof/>
              </w:rPr>
              <w:t>The first/leftmost bit of the bit string contains the b2 of octet 3, i.e. the value part of the</w:t>
            </w:r>
            <w:r>
              <w:t xml:space="preserve"> </w:t>
            </w:r>
            <w:r>
              <w:rPr>
                <w:i/>
                <w:iCs/>
                <w:noProof/>
              </w:rPr>
              <w:t>Daylight Saving Time</w:t>
            </w:r>
            <w:r>
              <w:rPr>
                <w:iCs/>
                <w:noProof/>
              </w:rPr>
              <w:t xml:space="preserve"> IE, and the second bit of the bit string contains b1 of octet 3.</w:t>
            </w:r>
          </w:p>
        </w:tc>
      </w:tr>
      <w:tr w:rsidR="000766C9" w14:paraId="332E256D" w14:textId="77777777" w:rsidTr="000766C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194C6CD" w14:textId="77777777" w:rsidR="000766C9" w:rsidRDefault="000766C9">
            <w:pPr>
              <w:pStyle w:val="TAL"/>
              <w:rPr>
                <w:b/>
                <w:i/>
              </w:rPr>
            </w:pPr>
            <w:r>
              <w:rPr>
                <w:b/>
                <w:i/>
              </w:rPr>
              <w:t>leapSeconds</w:t>
            </w:r>
          </w:p>
          <w:p w14:paraId="739B9849" w14:textId="77777777" w:rsidR="000766C9" w:rsidRDefault="000766C9">
            <w:pPr>
              <w:pStyle w:val="TAL"/>
              <w:rPr>
                <w:bCs/>
                <w:kern w:val="2"/>
              </w:rPr>
            </w:pPr>
            <w:r>
              <w:t>Number of leap seconds offset between GPS Time and UTC. UTC and GPS time are related i.e. GPS time -</w:t>
            </w:r>
            <w:r>
              <w:rPr>
                <w:i/>
              </w:rPr>
              <w:t>leapSeconds</w:t>
            </w:r>
            <w:r>
              <w:t xml:space="preserve"> = UTC time.</w:t>
            </w:r>
          </w:p>
        </w:tc>
      </w:tr>
      <w:tr w:rsidR="000766C9" w14:paraId="7F88302E" w14:textId="77777777" w:rsidTr="000766C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5E98A6" w14:textId="77777777" w:rsidR="000766C9" w:rsidRDefault="000766C9">
            <w:pPr>
              <w:pStyle w:val="TAL"/>
              <w:rPr>
                <w:b/>
                <w:i/>
              </w:rPr>
            </w:pPr>
            <w:r>
              <w:rPr>
                <w:b/>
                <w:i/>
              </w:rPr>
              <w:t>localTimeOffset</w:t>
            </w:r>
          </w:p>
          <w:p w14:paraId="2412C7D0" w14:textId="77777777" w:rsidR="000766C9" w:rsidRDefault="000766C9">
            <w:pPr>
              <w:pStyle w:val="TAL"/>
            </w:pPr>
            <w:r>
              <w:t xml:space="preserve">Offset between UTC and local time in units of 15 minutes. Actual value = field value * 15 minutes. Local time of the day is calculated as UTC time + </w:t>
            </w:r>
            <w:r>
              <w:rPr>
                <w:i/>
              </w:rPr>
              <w:t>localTimeOffset</w:t>
            </w:r>
            <w:r>
              <w:t>.</w:t>
            </w:r>
          </w:p>
        </w:tc>
      </w:tr>
      <w:tr w:rsidR="000766C9" w14:paraId="5D2DA31E" w14:textId="77777777" w:rsidTr="000766C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AD48B4" w14:textId="77777777" w:rsidR="000766C9" w:rsidRDefault="000766C9">
            <w:pPr>
              <w:pStyle w:val="TAL"/>
              <w:rPr>
                <w:b/>
                <w:i/>
              </w:rPr>
            </w:pPr>
            <w:r>
              <w:rPr>
                <w:b/>
                <w:i/>
              </w:rPr>
              <w:t>timeInfoUTC</w:t>
            </w:r>
          </w:p>
          <w:p w14:paraId="60CADBC2" w14:textId="1398AE61" w:rsidR="000766C9" w:rsidRDefault="000766C9" w:rsidP="000766C9">
            <w:pPr>
              <w:pStyle w:val="TAL"/>
              <w:rPr>
                <w:kern w:val="2"/>
              </w:rPr>
            </w:pPr>
            <w:r>
              <w:t xml:space="preserve">Coordinated Universal Time corresponding to the SFN boundary at or immediately after the ending boundary of the SI-window in which </w:t>
            </w:r>
            <w:r>
              <w:rPr>
                <w:i/>
              </w:rPr>
              <w:t>SystemInformationBlockType16</w:t>
            </w:r>
            <w:r>
              <w:t xml:space="preserve"> is transmitted.</w:t>
            </w:r>
            <w:r>
              <w:rPr>
                <w:kern w:val="2"/>
              </w:rPr>
              <w:t xml:space="preserve"> </w:t>
            </w:r>
            <w:ins w:id="14" w:author="MediaTek" w:date="2023-05-11T18:34:00Z">
              <w:r>
                <w:rPr>
                  <w:kern w:val="2"/>
                </w:rPr>
                <w:t xml:space="preserve">In </w:t>
              </w:r>
            </w:ins>
            <w:ins w:id="15" w:author="MediaTek" w:date="2023-05-11T18:36:00Z">
              <w:r>
                <w:rPr>
                  <w:kern w:val="2"/>
                </w:rPr>
                <w:t xml:space="preserve">a </w:t>
              </w:r>
            </w:ins>
            <w:ins w:id="16" w:author="MediaTek" w:date="2023-05-11T18:34:00Z">
              <w:r>
                <w:rPr>
                  <w:kern w:val="2"/>
                </w:rPr>
                <w:t xml:space="preserve">NTN </w:t>
              </w:r>
              <w:r>
                <w:rPr>
                  <w:kern w:val="2"/>
                  <w:lang w:val="en-US"/>
                </w:rPr>
                <w:t>cell,</w:t>
              </w:r>
            </w:ins>
            <w:ins w:id="17" w:author="MediaTek" w:date="2023-05-11T18:35:00Z">
              <w:r>
                <w:rPr>
                  <w:kern w:val="2"/>
                  <w:lang w:val="en-US"/>
                </w:rPr>
                <w:t xml:space="preserve"> the reference point for UTC time is the </w:t>
              </w:r>
            </w:ins>
            <w:ins w:id="18" w:author="MediaTek" w:date="2023-05-11T18:36:00Z">
              <w:r w:rsidRPr="000766C9">
                <w:rPr>
                  <w:kern w:val="2"/>
                  <w:lang w:val="en-US"/>
                </w:rPr>
                <w:t>uplink time synchronization</w:t>
              </w:r>
              <w:r>
                <w:rPr>
                  <w:kern w:val="2"/>
                  <w:lang w:val="en-US"/>
                </w:rPr>
                <w:t xml:space="preserve"> </w:t>
              </w:r>
              <w:r w:rsidRPr="000766C9">
                <w:rPr>
                  <w:kern w:val="2"/>
                  <w:lang w:val="en-US"/>
                </w:rPr>
                <w:t>reference point</w:t>
              </w:r>
              <w:r>
                <w:rPr>
                  <w:kern w:val="2"/>
                  <w:lang w:val="en-US"/>
                </w:rPr>
                <w:t xml:space="preserve">. </w:t>
              </w:r>
            </w:ins>
            <w:r>
              <w:rPr>
                <w:kern w:val="2"/>
              </w:rPr>
              <w:t>The field counts the number of UTC seconds in 10 ms units since 00:00:00 on Gregorian calendar date 1 January, 1900 (midnight between Sunday, December 31, 1899 and Monday, January 1, 1900). NOTE 1.</w:t>
            </w:r>
          </w:p>
          <w:p w14:paraId="615D8E6C" w14:textId="77777777" w:rsidR="000766C9" w:rsidRDefault="000766C9">
            <w:pPr>
              <w:pStyle w:val="TAL"/>
            </w:pPr>
            <w:r>
              <w:rPr>
                <w:kern w:val="2"/>
              </w:rPr>
              <w:t xml:space="preserve">This field is excluded when estimating changes in system information, i.e. changes of </w:t>
            </w:r>
            <w:r>
              <w:rPr>
                <w:i/>
                <w:kern w:val="2"/>
              </w:rPr>
              <w:t>timeInfoUTC</w:t>
            </w:r>
            <w:r>
              <w:rPr>
                <w:kern w:val="2"/>
              </w:rPr>
              <w:t xml:space="preserve"> should neither result in system information change notifications nor in a modification of </w:t>
            </w:r>
            <w:r>
              <w:rPr>
                <w:i/>
                <w:kern w:val="2"/>
              </w:rPr>
              <w:t>systemInfoValueTag</w:t>
            </w:r>
            <w:r>
              <w:rPr>
                <w:kern w:val="2"/>
              </w:rPr>
              <w:t xml:space="preserve"> in SIB1.</w:t>
            </w:r>
          </w:p>
        </w:tc>
      </w:tr>
    </w:tbl>
    <w:p w14:paraId="3AD7A697" w14:textId="77777777" w:rsidR="000766C9" w:rsidRDefault="000766C9" w:rsidP="000766C9">
      <w:pPr>
        <w:rPr>
          <w:iCs/>
        </w:rPr>
      </w:pPr>
    </w:p>
    <w:p w14:paraId="7E1ECFE2" w14:textId="77777777" w:rsidR="000766C9" w:rsidRDefault="000766C9" w:rsidP="000766C9">
      <w:pPr>
        <w:pStyle w:val="NO"/>
      </w:pPr>
      <w:r>
        <w:t>NOTE 1:</w:t>
      </w:r>
      <w:r>
        <w:tab/>
        <w:t>The UE may use this field together with the leapSeconds field to obtain GPS time as follows: GPS Time (in seconds) = timeInfoUTC (in seconds) - 2,524,953,600 (seconds) + leapSeconds, where 2,524,953,600 is the number of seconds between 00:00:00 on Gregorian calendar date 1 January, 1900 and 00:00:00 on Gregorian calendar date 6 January, 1980 (start of GPS time).</w:t>
      </w:r>
    </w:p>
    <w:p w14:paraId="7E6F8A11" w14:textId="77777777" w:rsidR="002217F6" w:rsidRPr="000766C9" w:rsidRDefault="002217F6" w:rsidP="00166930">
      <w:pPr>
        <w:pStyle w:val="EditorsNote"/>
        <w:rPr>
          <w:rFonts w:eastAsia="Malgun Gothic"/>
          <w:color w:val="auto"/>
        </w:rPr>
      </w:pPr>
    </w:p>
    <w:p w14:paraId="5041C7D5" w14:textId="77777777" w:rsidR="00185024" w:rsidRPr="00185024" w:rsidRDefault="00E503E8" w:rsidP="0018502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sectPr w:rsidR="00185024" w:rsidRPr="00185024">
      <w:headerReference w:type="even"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9D5A08" w14:textId="77777777" w:rsidR="008F0AEE" w:rsidRDefault="008F0AEE">
      <w:pPr>
        <w:spacing w:after="0" w:line="240" w:lineRule="auto"/>
      </w:pPr>
      <w:r>
        <w:separator/>
      </w:r>
    </w:p>
  </w:endnote>
  <w:endnote w:type="continuationSeparator" w:id="0">
    <w:p w14:paraId="24967C3C" w14:textId="77777777" w:rsidR="008F0AEE" w:rsidRDefault="008F0A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F6DBFA" w14:textId="77777777" w:rsidR="008F0AEE" w:rsidRDefault="008F0AEE">
      <w:pPr>
        <w:spacing w:after="0" w:line="240" w:lineRule="auto"/>
      </w:pPr>
      <w:r>
        <w:separator/>
      </w:r>
    </w:p>
  </w:footnote>
  <w:footnote w:type="continuationSeparator" w:id="0">
    <w:p w14:paraId="1BD26406" w14:textId="77777777" w:rsidR="008F0AEE" w:rsidRDefault="008F0A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43AD8F" w14:textId="77777777" w:rsidR="0009206A" w:rsidRDefault="0009206A">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AB4CA0"/>
    <w:multiLevelType w:val="hybridMultilevel"/>
    <w:tmpl w:val="D108C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CA75B17"/>
    <w:multiLevelType w:val="hybridMultilevel"/>
    <w:tmpl w:val="BA7CB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1610FE"/>
    <w:multiLevelType w:val="hybridMultilevel"/>
    <w:tmpl w:val="77AC9A58"/>
    <w:lvl w:ilvl="0" w:tplc="C068DB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CF7"/>
    <w:rsid w:val="0000578C"/>
    <w:rsid w:val="00010E05"/>
    <w:rsid w:val="00013E7E"/>
    <w:rsid w:val="00023F08"/>
    <w:rsid w:val="00026C65"/>
    <w:rsid w:val="00027FAC"/>
    <w:rsid w:val="000334AA"/>
    <w:rsid w:val="0005741A"/>
    <w:rsid w:val="00064AE9"/>
    <w:rsid w:val="000766C9"/>
    <w:rsid w:val="000804CC"/>
    <w:rsid w:val="0009206A"/>
    <w:rsid w:val="000923AB"/>
    <w:rsid w:val="000B08FE"/>
    <w:rsid w:val="000B1406"/>
    <w:rsid w:val="000B29F9"/>
    <w:rsid w:val="000C285C"/>
    <w:rsid w:val="000D19DA"/>
    <w:rsid w:val="000D6403"/>
    <w:rsid w:val="000E065E"/>
    <w:rsid w:val="00102BC0"/>
    <w:rsid w:val="00107B9B"/>
    <w:rsid w:val="00120A62"/>
    <w:rsid w:val="001274C5"/>
    <w:rsid w:val="0013190E"/>
    <w:rsid w:val="00140394"/>
    <w:rsid w:val="00141D3B"/>
    <w:rsid w:val="00150B8D"/>
    <w:rsid w:val="00163933"/>
    <w:rsid w:val="00166930"/>
    <w:rsid w:val="00176158"/>
    <w:rsid w:val="00184BEE"/>
    <w:rsid w:val="00185024"/>
    <w:rsid w:val="001A2B3E"/>
    <w:rsid w:val="001A2E01"/>
    <w:rsid w:val="001C2079"/>
    <w:rsid w:val="001C38F8"/>
    <w:rsid w:val="001E406F"/>
    <w:rsid w:val="001E6E4E"/>
    <w:rsid w:val="001E7E1B"/>
    <w:rsid w:val="001F5C8D"/>
    <w:rsid w:val="00214943"/>
    <w:rsid w:val="002217F6"/>
    <w:rsid w:val="00234070"/>
    <w:rsid w:val="0024640A"/>
    <w:rsid w:val="00254061"/>
    <w:rsid w:val="00255832"/>
    <w:rsid w:val="002568B5"/>
    <w:rsid w:val="00262536"/>
    <w:rsid w:val="00270370"/>
    <w:rsid w:val="0028154D"/>
    <w:rsid w:val="00292E9C"/>
    <w:rsid w:val="002A4E58"/>
    <w:rsid w:val="002A548F"/>
    <w:rsid w:val="002A5C3E"/>
    <w:rsid w:val="002E368C"/>
    <w:rsid w:val="002E45BE"/>
    <w:rsid w:val="002F71C9"/>
    <w:rsid w:val="002F7688"/>
    <w:rsid w:val="00311F24"/>
    <w:rsid w:val="00331F25"/>
    <w:rsid w:val="003325FF"/>
    <w:rsid w:val="00371B88"/>
    <w:rsid w:val="003A0E24"/>
    <w:rsid w:val="003A1888"/>
    <w:rsid w:val="003A7957"/>
    <w:rsid w:val="003D1AE2"/>
    <w:rsid w:val="004122B6"/>
    <w:rsid w:val="00413A86"/>
    <w:rsid w:val="00434FFF"/>
    <w:rsid w:val="00451AD1"/>
    <w:rsid w:val="004603EB"/>
    <w:rsid w:val="00462E72"/>
    <w:rsid w:val="004707C3"/>
    <w:rsid w:val="00476715"/>
    <w:rsid w:val="00495632"/>
    <w:rsid w:val="004A5A0C"/>
    <w:rsid w:val="004A66FD"/>
    <w:rsid w:val="004B3A15"/>
    <w:rsid w:val="004C2412"/>
    <w:rsid w:val="004C2DF2"/>
    <w:rsid w:val="004C38E9"/>
    <w:rsid w:val="004C5C87"/>
    <w:rsid w:val="004D1F5D"/>
    <w:rsid w:val="004F14A7"/>
    <w:rsid w:val="004F3A57"/>
    <w:rsid w:val="004F501B"/>
    <w:rsid w:val="00500D1B"/>
    <w:rsid w:val="00504568"/>
    <w:rsid w:val="00517B35"/>
    <w:rsid w:val="00521CF7"/>
    <w:rsid w:val="0052286C"/>
    <w:rsid w:val="0053093F"/>
    <w:rsid w:val="00532296"/>
    <w:rsid w:val="005445B5"/>
    <w:rsid w:val="005476AD"/>
    <w:rsid w:val="00554655"/>
    <w:rsid w:val="00556F9F"/>
    <w:rsid w:val="00561C38"/>
    <w:rsid w:val="005651D5"/>
    <w:rsid w:val="0057383A"/>
    <w:rsid w:val="00580AA5"/>
    <w:rsid w:val="00580C81"/>
    <w:rsid w:val="00581789"/>
    <w:rsid w:val="0059222A"/>
    <w:rsid w:val="005A407C"/>
    <w:rsid w:val="005A4B87"/>
    <w:rsid w:val="005B349B"/>
    <w:rsid w:val="005B6F41"/>
    <w:rsid w:val="005B7BCD"/>
    <w:rsid w:val="005C0453"/>
    <w:rsid w:val="005C2AAC"/>
    <w:rsid w:val="005C3B64"/>
    <w:rsid w:val="005C4E71"/>
    <w:rsid w:val="005C6C4D"/>
    <w:rsid w:val="005D3A5E"/>
    <w:rsid w:val="00606A34"/>
    <w:rsid w:val="00613723"/>
    <w:rsid w:val="00613D94"/>
    <w:rsid w:val="006146E0"/>
    <w:rsid w:val="0061710E"/>
    <w:rsid w:val="0062085D"/>
    <w:rsid w:val="00636727"/>
    <w:rsid w:val="006367A5"/>
    <w:rsid w:val="006405E9"/>
    <w:rsid w:val="00650268"/>
    <w:rsid w:val="00650E17"/>
    <w:rsid w:val="006658DA"/>
    <w:rsid w:val="00672FA3"/>
    <w:rsid w:val="006745AD"/>
    <w:rsid w:val="00694AF3"/>
    <w:rsid w:val="006A3B8A"/>
    <w:rsid w:val="006B3FB4"/>
    <w:rsid w:val="006D015C"/>
    <w:rsid w:val="006E0EB5"/>
    <w:rsid w:val="006E39F6"/>
    <w:rsid w:val="006F10FD"/>
    <w:rsid w:val="006F5E6C"/>
    <w:rsid w:val="00707615"/>
    <w:rsid w:val="00714FC1"/>
    <w:rsid w:val="0071646A"/>
    <w:rsid w:val="0072295D"/>
    <w:rsid w:val="00726F47"/>
    <w:rsid w:val="007340C7"/>
    <w:rsid w:val="00752AA6"/>
    <w:rsid w:val="00755176"/>
    <w:rsid w:val="00781151"/>
    <w:rsid w:val="00781240"/>
    <w:rsid w:val="00787355"/>
    <w:rsid w:val="00797EB2"/>
    <w:rsid w:val="007C03FA"/>
    <w:rsid w:val="007D07FC"/>
    <w:rsid w:val="007E607B"/>
    <w:rsid w:val="00802FAF"/>
    <w:rsid w:val="00803801"/>
    <w:rsid w:val="00806E3E"/>
    <w:rsid w:val="00813D51"/>
    <w:rsid w:val="008315B0"/>
    <w:rsid w:val="008328B7"/>
    <w:rsid w:val="00832A47"/>
    <w:rsid w:val="00832C03"/>
    <w:rsid w:val="0083355B"/>
    <w:rsid w:val="008348A2"/>
    <w:rsid w:val="00853C66"/>
    <w:rsid w:val="00855C03"/>
    <w:rsid w:val="00861B42"/>
    <w:rsid w:val="00865830"/>
    <w:rsid w:val="00880A0D"/>
    <w:rsid w:val="00886E51"/>
    <w:rsid w:val="008B291B"/>
    <w:rsid w:val="008B67A9"/>
    <w:rsid w:val="008C6768"/>
    <w:rsid w:val="008D12BC"/>
    <w:rsid w:val="008E5EF5"/>
    <w:rsid w:val="008F0AEE"/>
    <w:rsid w:val="00902C43"/>
    <w:rsid w:val="0090372F"/>
    <w:rsid w:val="00913D60"/>
    <w:rsid w:val="0092661C"/>
    <w:rsid w:val="00927820"/>
    <w:rsid w:val="0093235E"/>
    <w:rsid w:val="00933639"/>
    <w:rsid w:val="00950E6B"/>
    <w:rsid w:val="0095318C"/>
    <w:rsid w:val="00954649"/>
    <w:rsid w:val="00960AEC"/>
    <w:rsid w:val="009672AD"/>
    <w:rsid w:val="009752C3"/>
    <w:rsid w:val="0098191D"/>
    <w:rsid w:val="00992FBE"/>
    <w:rsid w:val="00996AFE"/>
    <w:rsid w:val="009A21AF"/>
    <w:rsid w:val="009A4B3A"/>
    <w:rsid w:val="009B1D81"/>
    <w:rsid w:val="009C30CF"/>
    <w:rsid w:val="009D339C"/>
    <w:rsid w:val="009D6922"/>
    <w:rsid w:val="009E4E05"/>
    <w:rsid w:val="009F1BAE"/>
    <w:rsid w:val="009F4E37"/>
    <w:rsid w:val="00A02755"/>
    <w:rsid w:val="00A05106"/>
    <w:rsid w:val="00A05FE3"/>
    <w:rsid w:val="00A20B6D"/>
    <w:rsid w:val="00A26EEA"/>
    <w:rsid w:val="00A35AC9"/>
    <w:rsid w:val="00A52BA2"/>
    <w:rsid w:val="00A54A57"/>
    <w:rsid w:val="00A61379"/>
    <w:rsid w:val="00A62FFC"/>
    <w:rsid w:val="00A84047"/>
    <w:rsid w:val="00A84A9B"/>
    <w:rsid w:val="00A8632C"/>
    <w:rsid w:val="00AC5908"/>
    <w:rsid w:val="00AC6FFB"/>
    <w:rsid w:val="00AD10E9"/>
    <w:rsid w:val="00AD3587"/>
    <w:rsid w:val="00AE4C68"/>
    <w:rsid w:val="00AF0260"/>
    <w:rsid w:val="00AF33BF"/>
    <w:rsid w:val="00B11489"/>
    <w:rsid w:val="00B17275"/>
    <w:rsid w:val="00B24D30"/>
    <w:rsid w:val="00B30934"/>
    <w:rsid w:val="00B31AD6"/>
    <w:rsid w:val="00B334F2"/>
    <w:rsid w:val="00B40B11"/>
    <w:rsid w:val="00B457B6"/>
    <w:rsid w:val="00B50293"/>
    <w:rsid w:val="00B51A6B"/>
    <w:rsid w:val="00B608F5"/>
    <w:rsid w:val="00B67B67"/>
    <w:rsid w:val="00B846AE"/>
    <w:rsid w:val="00B860E9"/>
    <w:rsid w:val="00B94AF0"/>
    <w:rsid w:val="00B9636E"/>
    <w:rsid w:val="00B96750"/>
    <w:rsid w:val="00BB2DA4"/>
    <w:rsid w:val="00BB5282"/>
    <w:rsid w:val="00BC2693"/>
    <w:rsid w:val="00BE5B45"/>
    <w:rsid w:val="00BF2E19"/>
    <w:rsid w:val="00BF2E55"/>
    <w:rsid w:val="00C04EBD"/>
    <w:rsid w:val="00C102E2"/>
    <w:rsid w:val="00C13E7D"/>
    <w:rsid w:val="00C26FFC"/>
    <w:rsid w:val="00C3607B"/>
    <w:rsid w:val="00C55853"/>
    <w:rsid w:val="00C67645"/>
    <w:rsid w:val="00C925DD"/>
    <w:rsid w:val="00CA2483"/>
    <w:rsid w:val="00CA5B34"/>
    <w:rsid w:val="00CA7E21"/>
    <w:rsid w:val="00CB7BA5"/>
    <w:rsid w:val="00CC7B39"/>
    <w:rsid w:val="00CD1D59"/>
    <w:rsid w:val="00CD2E8C"/>
    <w:rsid w:val="00CD31B4"/>
    <w:rsid w:val="00CE5DDA"/>
    <w:rsid w:val="00CE6C89"/>
    <w:rsid w:val="00CF294A"/>
    <w:rsid w:val="00D0212D"/>
    <w:rsid w:val="00D134DE"/>
    <w:rsid w:val="00D20E4F"/>
    <w:rsid w:val="00D31C49"/>
    <w:rsid w:val="00D3708C"/>
    <w:rsid w:val="00D50330"/>
    <w:rsid w:val="00D6016E"/>
    <w:rsid w:val="00D622DE"/>
    <w:rsid w:val="00D63613"/>
    <w:rsid w:val="00D73882"/>
    <w:rsid w:val="00D81690"/>
    <w:rsid w:val="00D81D74"/>
    <w:rsid w:val="00D92CF1"/>
    <w:rsid w:val="00D93312"/>
    <w:rsid w:val="00D97447"/>
    <w:rsid w:val="00DB781A"/>
    <w:rsid w:val="00DC2283"/>
    <w:rsid w:val="00DC3A48"/>
    <w:rsid w:val="00DC3A78"/>
    <w:rsid w:val="00DD770D"/>
    <w:rsid w:val="00DE5CC3"/>
    <w:rsid w:val="00DE6C9F"/>
    <w:rsid w:val="00DF7EF8"/>
    <w:rsid w:val="00E04A31"/>
    <w:rsid w:val="00E07013"/>
    <w:rsid w:val="00E20D42"/>
    <w:rsid w:val="00E214EC"/>
    <w:rsid w:val="00E25AC7"/>
    <w:rsid w:val="00E37876"/>
    <w:rsid w:val="00E42D77"/>
    <w:rsid w:val="00E44FC2"/>
    <w:rsid w:val="00E503E8"/>
    <w:rsid w:val="00E51647"/>
    <w:rsid w:val="00E86FEC"/>
    <w:rsid w:val="00E87EB3"/>
    <w:rsid w:val="00E94EB6"/>
    <w:rsid w:val="00E960D4"/>
    <w:rsid w:val="00EA7611"/>
    <w:rsid w:val="00EB5B1A"/>
    <w:rsid w:val="00EC39E8"/>
    <w:rsid w:val="00ED17AC"/>
    <w:rsid w:val="00ED2DF9"/>
    <w:rsid w:val="00ED3E58"/>
    <w:rsid w:val="00F30B81"/>
    <w:rsid w:val="00F57AD0"/>
    <w:rsid w:val="00F6360E"/>
    <w:rsid w:val="00F67341"/>
    <w:rsid w:val="00F67F40"/>
    <w:rsid w:val="00F70273"/>
    <w:rsid w:val="00F80135"/>
    <w:rsid w:val="00F97D82"/>
    <w:rsid w:val="00FA054C"/>
    <w:rsid w:val="00FB0F49"/>
    <w:rsid w:val="00FD0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62FED"/>
  <w15:chartTrackingRefBased/>
  <w15:docId w15:val="{C70BBFCB-44FF-46B8-BC8E-0FF254DF2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222A"/>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ja-JP"/>
    </w:rPr>
  </w:style>
  <w:style w:type="paragraph" w:styleId="Heading1">
    <w:name w:val="heading 1"/>
    <w:basedOn w:val="Normal"/>
    <w:next w:val="Normal"/>
    <w:link w:val="Heading1Char"/>
    <w:uiPriority w:val="9"/>
    <w:qFormat/>
    <w:rsid w:val="0018502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6405E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6405E9"/>
    <w:pPr>
      <w:spacing w:before="120" w:after="180" w:line="240" w:lineRule="auto"/>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unhideWhenUsed/>
    <w:qFormat/>
    <w:rsid w:val="00C925DD"/>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8">
    <w:name w:val="heading 8"/>
    <w:basedOn w:val="Normal"/>
    <w:next w:val="Normal"/>
    <w:link w:val="Heading8Char"/>
    <w:uiPriority w:val="9"/>
    <w:semiHidden/>
    <w:unhideWhenUsed/>
    <w:qFormat/>
    <w:rsid w:val="00694AF3"/>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qFormat/>
    <w:rsid w:val="00521CF7"/>
    <w:pPr>
      <w:jc w:val="center"/>
    </w:pPr>
    <w:rPr>
      <w:i/>
    </w:rPr>
  </w:style>
  <w:style w:type="character" w:customStyle="1" w:styleId="FooterChar">
    <w:name w:val="Footer Char"/>
    <w:basedOn w:val="DefaultParagraphFont"/>
    <w:link w:val="Footer"/>
    <w:qFormat/>
    <w:rsid w:val="00521CF7"/>
    <w:rPr>
      <w:rFonts w:ascii="Arial" w:eastAsia="Times New Roman" w:hAnsi="Arial" w:cs="Times New Roman"/>
      <w:b/>
      <w:i/>
      <w:sz w:val="18"/>
      <w:szCs w:val="20"/>
      <w:lang w:val="en-GB" w:eastAsia="ja-JP"/>
    </w:rPr>
  </w:style>
  <w:style w:type="paragraph" w:styleId="Header">
    <w:name w:val="header"/>
    <w:link w:val="HeaderChar"/>
    <w:qFormat/>
    <w:rsid w:val="00521CF7"/>
    <w:pPr>
      <w:widowControl w:val="0"/>
      <w:overflowPunct w:val="0"/>
      <w:autoSpaceDE w:val="0"/>
      <w:autoSpaceDN w:val="0"/>
      <w:adjustRightInd w:val="0"/>
      <w:textAlignment w:val="baseline"/>
    </w:pPr>
    <w:rPr>
      <w:rFonts w:ascii="Arial" w:eastAsia="Times New Roman" w:hAnsi="Arial" w:cs="Times New Roman"/>
      <w:b/>
      <w:sz w:val="18"/>
      <w:szCs w:val="20"/>
      <w:lang w:val="en-GB" w:eastAsia="ja-JP"/>
    </w:rPr>
  </w:style>
  <w:style w:type="character" w:customStyle="1" w:styleId="HeaderChar">
    <w:name w:val="Header Char"/>
    <w:basedOn w:val="DefaultParagraphFont"/>
    <w:link w:val="Header"/>
    <w:qFormat/>
    <w:rsid w:val="00521CF7"/>
    <w:rPr>
      <w:rFonts w:ascii="Arial" w:eastAsia="Times New Roman" w:hAnsi="Arial" w:cs="Times New Roman"/>
      <w:b/>
      <w:sz w:val="18"/>
      <w:szCs w:val="20"/>
      <w:lang w:val="en-GB" w:eastAsia="ja-JP"/>
    </w:rPr>
  </w:style>
  <w:style w:type="character" w:styleId="Hyperlink">
    <w:name w:val="Hyperlink"/>
    <w:qFormat/>
    <w:rsid w:val="00521CF7"/>
    <w:rPr>
      <w:color w:val="0000FF"/>
      <w:u w:val="single"/>
    </w:rPr>
  </w:style>
  <w:style w:type="paragraph" w:customStyle="1" w:styleId="3GPPHeader">
    <w:name w:val="3GPP_Header"/>
    <w:basedOn w:val="Normal"/>
    <w:qFormat/>
    <w:rsid w:val="00521CF7"/>
    <w:pPr>
      <w:tabs>
        <w:tab w:val="left" w:pos="1701"/>
        <w:tab w:val="right" w:pos="9639"/>
      </w:tabs>
      <w:spacing w:after="240"/>
      <w:jc w:val="both"/>
    </w:pPr>
    <w:rPr>
      <w:rFonts w:ascii="Arial" w:hAnsi="Arial"/>
      <w:b/>
      <w:sz w:val="24"/>
      <w:lang w:eastAsia="zh-CN"/>
    </w:rPr>
  </w:style>
  <w:style w:type="paragraph" w:customStyle="1" w:styleId="CRCoverPage">
    <w:name w:val="CR Cover Page"/>
    <w:link w:val="CRCoverPageZchn"/>
    <w:qFormat/>
    <w:rsid w:val="00521CF7"/>
    <w:pPr>
      <w:spacing w:after="120"/>
    </w:pPr>
    <w:rPr>
      <w:rFonts w:ascii="Arial" w:hAnsi="Arial" w:cs="Times New Roman"/>
      <w:sz w:val="20"/>
      <w:szCs w:val="20"/>
      <w:lang w:val="en-GB"/>
    </w:rPr>
  </w:style>
  <w:style w:type="character" w:customStyle="1" w:styleId="Heading3Char">
    <w:name w:val="Heading 3 Char"/>
    <w:basedOn w:val="DefaultParagraphFont"/>
    <w:link w:val="Heading3"/>
    <w:rsid w:val="006405E9"/>
    <w:rPr>
      <w:rFonts w:ascii="Arial" w:eastAsia="Times New Roman" w:hAnsi="Arial" w:cs="Times New Roman"/>
      <w:sz w:val="28"/>
      <w:szCs w:val="20"/>
      <w:lang w:val="en-GB" w:eastAsia="ja-JP"/>
    </w:rPr>
  </w:style>
  <w:style w:type="paragraph" w:customStyle="1" w:styleId="EQ">
    <w:name w:val="EQ"/>
    <w:basedOn w:val="Normal"/>
    <w:next w:val="Normal"/>
    <w:rsid w:val="006405E9"/>
    <w:pPr>
      <w:keepLines/>
      <w:tabs>
        <w:tab w:val="center" w:pos="4536"/>
        <w:tab w:val="right" w:pos="9072"/>
      </w:tabs>
      <w:spacing w:line="240" w:lineRule="auto"/>
    </w:pPr>
    <w:rPr>
      <w:noProof/>
    </w:rPr>
  </w:style>
  <w:style w:type="paragraph" w:customStyle="1" w:styleId="NO">
    <w:name w:val="NO"/>
    <w:basedOn w:val="Normal"/>
    <w:link w:val="NOChar"/>
    <w:qFormat/>
    <w:rsid w:val="006405E9"/>
    <w:pPr>
      <w:keepLines/>
      <w:spacing w:line="240" w:lineRule="auto"/>
      <w:ind w:left="1135" w:hanging="851"/>
    </w:pPr>
  </w:style>
  <w:style w:type="paragraph" w:customStyle="1" w:styleId="TH">
    <w:name w:val="TH"/>
    <w:basedOn w:val="Normal"/>
    <w:link w:val="THChar"/>
    <w:rsid w:val="006405E9"/>
    <w:pPr>
      <w:keepNext/>
      <w:keepLines/>
      <w:spacing w:before="60" w:line="240" w:lineRule="auto"/>
      <w:jc w:val="center"/>
    </w:pPr>
    <w:rPr>
      <w:rFonts w:ascii="Arial" w:hAnsi="Arial"/>
      <w:b/>
    </w:rPr>
  </w:style>
  <w:style w:type="paragraph" w:customStyle="1" w:styleId="TAH">
    <w:name w:val="TAH"/>
    <w:basedOn w:val="TAC"/>
    <w:link w:val="TAHCar"/>
    <w:rsid w:val="006405E9"/>
    <w:rPr>
      <w:b/>
    </w:rPr>
  </w:style>
  <w:style w:type="paragraph" w:customStyle="1" w:styleId="TAC">
    <w:name w:val="TAC"/>
    <w:basedOn w:val="Normal"/>
    <w:link w:val="TACChar"/>
    <w:rsid w:val="006405E9"/>
    <w:pPr>
      <w:keepNext/>
      <w:keepLines/>
      <w:spacing w:after="0" w:line="240" w:lineRule="auto"/>
      <w:jc w:val="center"/>
    </w:pPr>
    <w:rPr>
      <w:rFonts w:ascii="Arial" w:hAnsi="Arial"/>
      <w:sz w:val="18"/>
    </w:rPr>
  </w:style>
  <w:style w:type="paragraph" w:customStyle="1" w:styleId="B1">
    <w:name w:val="B1"/>
    <w:basedOn w:val="List"/>
    <w:link w:val="B1Char"/>
    <w:qFormat/>
    <w:rsid w:val="006405E9"/>
    <w:pPr>
      <w:spacing w:line="240" w:lineRule="auto"/>
      <w:ind w:left="568" w:hanging="284"/>
      <w:contextualSpacing w:val="0"/>
    </w:pPr>
  </w:style>
  <w:style w:type="paragraph" w:customStyle="1" w:styleId="B2">
    <w:name w:val="B2"/>
    <w:basedOn w:val="List2"/>
    <w:link w:val="B2Char"/>
    <w:qFormat/>
    <w:rsid w:val="006405E9"/>
    <w:pPr>
      <w:spacing w:line="240" w:lineRule="auto"/>
      <w:ind w:left="851" w:hanging="284"/>
      <w:contextualSpacing w:val="0"/>
    </w:pPr>
  </w:style>
  <w:style w:type="paragraph" w:customStyle="1" w:styleId="B3">
    <w:name w:val="B3"/>
    <w:basedOn w:val="List3"/>
    <w:link w:val="B3Char"/>
    <w:qFormat/>
    <w:rsid w:val="006405E9"/>
    <w:pPr>
      <w:spacing w:line="240" w:lineRule="auto"/>
      <w:ind w:left="1135" w:hanging="284"/>
      <w:contextualSpacing w:val="0"/>
    </w:pPr>
  </w:style>
  <w:style w:type="paragraph" w:customStyle="1" w:styleId="B4">
    <w:name w:val="B4"/>
    <w:basedOn w:val="List4"/>
    <w:link w:val="B4Char"/>
    <w:qFormat/>
    <w:rsid w:val="006405E9"/>
    <w:pPr>
      <w:spacing w:line="240" w:lineRule="auto"/>
      <w:ind w:left="1418" w:hanging="284"/>
      <w:contextualSpacing w:val="0"/>
    </w:pPr>
  </w:style>
  <w:style w:type="paragraph" w:customStyle="1" w:styleId="B5">
    <w:name w:val="B5"/>
    <w:basedOn w:val="List5"/>
    <w:link w:val="B5Char"/>
    <w:qFormat/>
    <w:rsid w:val="006405E9"/>
    <w:pPr>
      <w:spacing w:line="240" w:lineRule="auto"/>
      <w:ind w:left="1702" w:hanging="284"/>
      <w:contextualSpacing w:val="0"/>
    </w:pPr>
  </w:style>
  <w:style w:type="character" w:customStyle="1" w:styleId="B1Char">
    <w:name w:val="B1 Char"/>
    <w:link w:val="B1"/>
    <w:qFormat/>
    <w:rsid w:val="006405E9"/>
    <w:rPr>
      <w:rFonts w:ascii="Times New Roman" w:eastAsia="Times New Roman" w:hAnsi="Times New Roman" w:cs="Times New Roman"/>
      <w:sz w:val="20"/>
      <w:szCs w:val="20"/>
      <w:lang w:val="en-GB" w:eastAsia="ja-JP"/>
    </w:rPr>
  </w:style>
  <w:style w:type="character" w:customStyle="1" w:styleId="NOChar">
    <w:name w:val="NO Char"/>
    <w:link w:val="NO"/>
    <w:qFormat/>
    <w:rsid w:val="006405E9"/>
    <w:rPr>
      <w:rFonts w:ascii="Times New Roman" w:eastAsia="Times New Roman" w:hAnsi="Times New Roman" w:cs="Times New Roman"/>
      <w:sz w:val="20"/>
      <w:szCs w:val="20"/>
      <w:lang w:val="en-GB" w:eastAsia="ja-JP"/>
    </w:rPr>
  </w:style>
  <w:style w:type="character" w:customStyle="1" w:styleId="B2Char">
    <w:name w:val="B2 Char"/>
    <w:link w:val="B2"/>
    <w:qFormat/>
    <w:rsid w:val="006405E9"/>
    <w:rPr>
      <w:rFonts w:ascii="Times New Roman" w:eastAsia="Times New Roman" w:hAnsi="Times New Roman" w:cs="Times New Roman"/>
      <w:sz w:val="20"/>
      <w:szCs w:val="20"/>
      <w:lang w:val="en-GB" w:eastAsia="ja-JP"/>
    </w:rPr>
  </w:style>
  <w:style w:type="character" w:customStyle="1" w:styleId="B3Char">
    <w:name w:val="B3 Char"/>
    <w:link w:val="B3"/>
    <w:qFormat/>
    <w:rsid w:val="006405E9"/>
    <w:rPr>
      <w:rFonts w:ascii="Times New Roman" w:eastAsia="Times New Roman" w:hAnsi="Times New Roman" w:cs="Times New Roman"/>
      <w:sz w:val="20"/>
      <w:szCs w:val="20"/>
      <w:lang w:val="en-GB" w:eastAsia="ja-JP"/>
    </w:rPr>
  </w:style>
  <w:style w:type="character" w:customStyle="1" w:styleId="B5Char">
    <w:name w:val="B5 Char"/>
    <w:link w:val="B5"/>
    <w:qFormat/>
    <w:rsid w:val="006405E9"/>
    <w:rPr>
      <w:rFonts w:ascii="Times New Roman" w:eastAsia="Times New Roman" w:hAnsi="Times New Roman" w:cs="Times New Roman"/>
      <w:sz w:val="20"/>
      <w:szCs w:val="20"/>
      <w:lang w:val="en-GB" w:eastAsia="ja-JP"/>
    </w:rPr>
  </w:style>
  <w:style w:type="paragraph" w:customStyle="1" w:styleId="B7">
    <w:name w:val="B7"/>
    <w:basedOn w:val="B6"/>
    <w:qFormat/>
    <w:rsid w:val="006405E9"/>
    <w:pPr>
      <w:ind w:left="2269"/>
    </w:pPr>
    <w:rPr>
      <w:noProof/>
    </w:rPr>
  </w:style>
  <w:style w:type="character" w:customStyle="1" w:styleId="THChar">
    <w:name w:val="TH Char"/>
    <w:link w:val="TH"/>
    <w:qFormat/>
    <w:rsid w:val="006405E9"/>
    <w:rPr>
      <w:rFonts w:ascii="Arial" w:eastAsia="Times New Roman" w:hAnsi="Arial" w:cs="Times New Roman"/>
      <w:b/>
      <w:sz w:val="20"/>
      <w:szCs w:val="20"/>
      <w:lang w:val="en-GB" w:eastAsia="ja-JP"/>
    </w:rPr>
  </w:style>
  <w:style w:type="character" w:customStyle="1" w:styleId="TACChar">
    <w:name w:val="TAC Char"/>
    <w:link w:val="TAC"/>
    <w:rsid w:val="006405E9"/>
    <w:rPr>
      <w:rFonts w:ascii="Arial" w:eastAsia="Times New Roman" w:hAnsi="Arial" w:cs="Times New Roman"/>
      <w:sz w:val="18"/>
      <w:szCs w:val="20"/>
      <w:lang w:val="en-GB" w:eastAsia="ja-JP"/>
    </w:rPr>
  </w:style>
  <w:style w:type="character" w:customStyle="1" w:styleId="TAHCar">
    <w:name w:val="TAH Car"/>
    <w:link w:val="TAH"/>
    <w:qFormat/>
    <w:rsid w:val="006405E9"/>
    <w:rPr>
      <w:rFonts w:ascii="Arial" w:eastAsia="Times New Roman" w:hAnsi="Arial" w:cs="Times New Roman"/>
      <w:b/>
      <w:sz w:val="18"/>
      <w:szCs w:val="20"/>
      <w:lang w:val="en-GB" w:eastAsia="ja-JP"/>
    </w:rPr>
  </w:style>
  <w:style w:type="paragraph" w:customStyle="1" w:styleId="B6">
    <w:name w:val="B6"/>
    <w:basedOn w:val="B5"/>
    <w:link w:val="B6Char"/>
    <w:qFormat/>
    <w:rsid w:val="006405E9"/>
    <w:pPr>
      <w:ind w:left="1985"/>
    </w:pPr>
  </w:style>
  <w:style w:type="character" w:customStyle="1" w:styleId="B4Char">
    <w:name w:val="B4 Char"/>
    <w:link w:val="B4"/>
    <w:qFormat/>
    <w:rsid w:val="006405E9"/>
    <w:rPr>
      <w:rFonts w:ascii="Times New Roman" w:eastAsia="Times New Roman" w:hAnsi="Times New Roman" w:cs="Times New Roman"/>
      <w:sz w:val="20"/>
      <w:szCs w:val="20"/>
      <w:lang w:val="en-GB" w:eastAsia="ja-JP"/>
    </w:rPr>
  </w:style>
  <w:style w:type="character" w:customStyle="1" w:styleId="B6Char">
    <w:name w:val="B6 Char"/>
    <w:link w:val="B6"/>
    <w:rsid w:val="006405E9"/>
    <w:rPr>
      <w:rFonts w:ascii="Times New Roman" w:eastAsia="Times New Roman" w:hAnsi="Times New Roman" w:cs="Times New Roman"/>
      <w:sz w:val="20"/>
      <w:szCs w:val="20"/>
      <w:lang w:val="en-GB" w:eastAsia="ja-JP"/>
    </w:rPr>
  </w:style>
  <w:style w:type="character" w:customStyle="1" w:styleId="Heading2Char">
    <w:name w:val="Heading 2 Char"/>
    <w:basedOn w:val="DefaultParagraphFont"/>
    <w:link w:val="Heading2"/>
    <w:uiPriority w:val="9"/>
    <w:semiHidden/>
    <w:rsid w:val="006405E9"/>
    <w:rPr>
      <w:rFonts w:asciiTheme="majorHAnsi" w:eastAsiaTheme="majorEastAsia" w:hAnsiTheme="majorHAnsi" w:cstheme="majorBidi"/>
      <w:color w:val="2E74B5" w:themeColor="accent1" w:themeShade="BF"/>
      <w:sz w:val="26"/>
      <w:szCs w:val="26"/>
      <w:lang w:val="en-GB" w:eastAsia="ja-JP"/>
    </w:rPr>
  </w:style>
  <w:style w:type="paragraph" w:styleId="List">
    <w:name w:val="List"/>
    <w:basedOn w:val="Normal"/>
    <w:uiPriority w:val="99"/>
    <w:semiHidden/>
    <w:unhideWhenUsed/>
    <w:rsid w:val="006405E9"/>
    <w:pPr>
      <w:ind w:left="360" w:hanging="360"/>
      <w:contextualSpacing/>
    </w:pPr>
  </w:style>
  <w:style w:type="paragraph" w:styleId="List2">
    <w:name w:val="List 2"/>
    <w:basedOn w:val="Normal"/>
    <w:uiPriority w:val="99"/>
    <w:semiHidden/>
    <w:unhideWhenUsed/>
    <w:rsid w:val="006405E9"/>
    <w:pPr>
      <w:ind w:left="720" w:hanging="360"/>
      <w:contextualSpacing/>
    </w:pPr>
  </w:style>
  <w:style w:type="paragraph" w:styleId="List3">
    <w:name w:val="List 3"/>
    <w:basedOn w:val="Normal"/>
    <w:uiPriority w:val="99"/>
    <w:semiHidden/>
    <w:unhideWhenUsed/>
    <w:rsid w:val="006405E9"/>
    <w:pPr>
      <w:ind w:left="1080" w:hanging="360"/>
      <w:contextualSpacing/>
    </w:pPr>
  </w:style>
  <w:style w:type="paragraph" w:styleId="List4">
    <w:name w:val="List 4"/>
    <w:basedOn w:val="Normal"/>
    <w:uiPriority w:val="99"/>
    <w:semiHidden/>
    <w:unhideWhenUsed/>
    <w:rsid w:val="006405E9"/>
    <w:pPr>
      <w:ind w:left="1440" w:hanging="360"/>
      <w:contextualSpacing/>
    </w:pPr>
  </w:style>
  <w:style w:type="paragraph" w:styleId="List5">
    <w:name w:val="List 5"/>
    <w:basedOn w:val="Normal"/>
    <w:uiPriority w:val="99"/>
    <w:semiHidden/>
    <w:unhideWhenUsed/>
    <w:rsid w:val="006405E9"/>
    <w:pPr>
      <w:ind w:left="1800" w:hanging="360"/>
      <w:contextualSpacing/>
    </w:pPr>
  </w:style>
  <w:style w:type="paragraph" w:customStyle="1" w:styleId="Agreement">
    <w:name w:val="Agreement"/>
    <w:basedOn w:val="Normal"/>
    <w:next w:val="Normal"/>
    <w:qFormat/>
    <w:rsid w:val="00A54A57"/>
    <w:pPr>
      <w:numPr>
        <w:numId w:val="1"/>
      </w:numPr>
      <w:overflowPunct/>
      <w:autoSpaceDE/>
      <w:autoSpaceDN/>
      <w:adjustRightInd/>
      <w:spacing w:before="60" w:after="0" w:line="240" w:lineRule="auto"/>
      <w:textAlignment w:val="auto"/>
    </w:pPr>
    <w:rPr>
      <w:rFonts w:ascii="Arial" w:eastAsia="MS Mincho" w:hAnsi="Arial"/>
      <w:b/>
      <w:szCs w:val="24"/>
      <w:lang w:eastAsia="en-GB"/>
    </w:rPr>
  </w:style>
  <w:style w:type="character" w:customStyle="1" w:styleId="Heading1Char">
    <w:name w:val="Heading 1 Char"/>
    <w:basedOn w:val="DefaultParagraphFont"/>
    <w:link w:val="Heading1"/>
    <w:uiPriority w:val="9"/>
    <w:rsid w:val="00185024"/>
    <w:rPr>
      <w:rFonts w:asciiTheme="majorHAnsi" w:eastAsiaTheme="majorEastAsia" w:hAnsiTheme="majorHAnsi" w:cstheme="majorBidi"/>
      <w:color w:val="2E74B5" w:themeColor="accent1" w:themeShade="BF"/>
      <w:sz w:val="32"/>
      <w:szCs w:val="32"/>
      <w:lang w:val="en-GB" w:eastAsia="ja-JP"/>
    </w:rPr>
  </w:style>
  <w:style w:type="paragraph" w:styleId="ListParagraph">
    <w:name w:val="List Paragraph"/>
    <w:basedOn w:val="Normal"/>
    <w:uiPriority w:val="34"/>
    <w:qFormat/>
    <w:rsid w:val="002A4E58"/>
    <w:pPr>
      <w:ind w:left="720"/>
      <w:contextualSpacing/>
    </w:pPr>
  </w:style>
  <w:style w:type="character" w:customStyle="1" w:styleId="Heading4Char">
    <w:name w:val="Heading 4 Char"/>
    <w:basedOn w:val="DefaultParagraphFont"/>
    <w:link w:val="Heading4"/>
    <w:uiPriority w:val="9"/>
    <w:rsid w:val="00C925DD"/>
    <w:rPr>
      <w:rFonts w:asciiTheme="majorHAnsi" w:eastAsiaTheme="majorEastAsia" w:hAnsiTheme="majorHAnsi" w:cstheme="majorBidi"/>
      <w:i/>
      <w:iCs/>
      <w:color w:val="2E74B5" w:themeColor="accent1" w:themeShade="BF"/>
      <w:sz w:val="20"/>
      <w:szCs w:val="20"/>
      <w:lang w:val="en-GB" w:eastAsia="ja-JP"/>
    </w:rPr>
  </w:style>
  <w:style w:type="character" w:styleId="CommentReference">
    <w:name w:val="annotation reference"/>
    <w:basedOn w:val="DefaultParagraphFont"/>
    <w:uiPriority w:val="99"/>
    <w:semiHidden/>
    <w:unhideWhenUsed/>
    <w:qFormat/>
    <w:rsid w:val="009D6922"/>
    <w:rPr>
      <w:sz w:val="16"/>
      <w:szCs w:val="16"/>
    </w:rPr>
  </w:style>
  <w:style w:type="paragraph" w:styleId="CommentText">
    <w:name w:val="annotation text"/>
    <w:basedOn w:val="Normal"/>
    <w:link w:val="CommentTextChar"/>
    <w:uiPriority w:val="99"/>
    <w:unhideWhenUsed/>
    <w:qFormat/>
    <w:rsid w:val="009D6922"/>
    <w:pPr>
      <w:spacing w:line="240" w:lineRule="auto"/>
    </w:pPr>
  </w:style>
  <w:style w:type="character" w:customStyle="1" w:styleId="CommentTextChar">
    <w:name w:val="Comment Text Char"/>
    <w:basedOn w:val="DefaultParagraphFont"/>
    <w:link w:val="CommentText"/>
    <w:uiPriority w:val="99"/>
    <w:rsid w:val="009D6922"/>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9D6922"/>
    <w:rPr>
      <w:b/>
      <w:bCs/>
    </w:rPr>
  </w:style>
  <w:style w:type="character" w:customStyle="1" w:styleId="CommentSubjectChar">
    <w:name w:val="Comment Subject Char"/>
    <w:basedOn w:val="CommentTextChar"/>
    <w:link w:val="CommentSubject"/>
    <w:uiPriority w:val="99"/>
    <w:semiHidden/>
    <w:rsid w:val="009D6922"/>
    <w:rPr>
      <w:rFonts w:ascii="Times New Roman" w:eastAsia="Times New Roman" w:hAnsi="Times New Roman" w:cs="Times New Roman"/>
      <w:b/>
      <w:bCs/>
      <w:sz w:val="20"/>
      <w:szCs w:val="20"/>
      <w:lang w:val="en-GB" w:eastAsia="ja-JP"/>
    </w:rPr>
  </w:style>
  <w:style w:type="paragraph" w:styleId="BalloonText">
    <w:name w:val="Balloon Text"/>
    <w:basedOn w:val="Normal"/>
    <w:link w:val="BalloonTextChar"/>
    <w:uiPriority w:val="99"/>
    <w:semiHidden/>
    <w:unhideWhenUsed/>
    <w:rsid w:val="009D69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6922"/>
    <w:rPr>
      <w:rFonts w:ascii="Segoe UI" w:eastAsia="Times New Roman" w:hAnsi="Segoe UI" w:cs="Segoe UI"/>
      <w:sz w:val="18"/>
      <w:szCs w:val="18"/>
      <w:lang w:val="en-GB" w:eastAsia="ja-JP"/>
    </w:rPr>
  </w:style>
  <w:style w:type="character" w:customStyle="1" w:styleId="Heading8Char">
    <w:name w:val="Heading 8 Char"/>
    <w:basedOn w:val="DefaultParagraphFont"/>
    <w:link w:val="Heading8"/>
    <w:uiPriority w:val="9"/>
    <w:semiHidden/>
    <w:rsid w:val="00694AF3"/>
    <w:rPr>
      <w:rFonts w:asciiTheme="majorHAnsi" w:eastAsiaTheme="majorEastAsia" w:hAnsiTheme="majorHAnsi" w:cstheme="majorBidi"/>
      <w:color w:val="272727" w:themeColor="text1" w:themeTint="D8"/>
      <w:sz w:val="21"/>
      <w:szCs w:val="21"/>
      <w:lang w:val="en-GB" w:eastAsia="ja-JP"/>
    </w:rPr>
  </w:style>
  <w:style w:type="paragraph" w:customStyle="1" w:styleId="TF">
    <w:name w:val="TF"/>
    <w:basedOn w:val="TH"/>
    <w:link w:val="TFChar"/>
    <w:rsid w:val="00694AF3"/>
    <w:pPr>
      <w:keepNext w:val="0"/>
      <w:spacing w:before="0" w:after="240"/>
    </w:pPr>
  </w:style>
  <w:style w:type="paragraph" w:customStyle="1" w:styleId="TAL">
    <w:name w:val="TAL"/>
    <w:basedOn w:val="Normal"/>
    <w:link w:val="TALCar"/>
    <w:qFormat/>
    <w:rsid w:val="00694AF3"/>
    <w:pPr>
      <w:keepNext/>
      <w:keepLines/>
      <w:spacing w:after="0" w:line="240" w:lineRule="auto"/>
    </w:pPr>
    <w:rPr>
      <w:rFonts w:ascii="Arial" w:hAnsi="Arial"/>
      <w:sz w:val="18"/>
    </w:rPr>
  </w:style>
  <w:style w:type="paragraph" w:customStyle="1" w:styleId="TAN">
    <w:name w:val="TAN"/>
    <w:basedOn w:val="TAL"/>
    <w:rsid w:val="00694AF3"/>
    <w:pPr>
      <w:ind w:left="851" w:hanging="851"/>
    </w:pPr>
  </w:style>
  <w:style w:type="character" w:customStyle="1" w:styleId="TFChar">
    <w:name w:val="TF Char"/>
    <w:link w:val="TF"/>
    <w:qFormat/>
    <w:rsid w:val="00694AF3"/>
    <w:rPr>
      <w:rFonts w:ascii="Arial" w:eastAsia="Times New Roman" w:hAnsi="Arial" w:cs="Times New Roman"/>
      <w:b/>
      <w:sz w:val="20"/>
      <w:szCs w:val="20"/>
      <w:lang w:val="en-GB" w:eastAsia="ja-JP"/>
    </w:rPr>
  </w:style>
  <w:style w:type="character" w:customStyle="1" w:styleId="TALCar">
    <w:name w:val="TAL Car"/>
    <w:link w:val="TAL"/>
    <w:qFormat/>
    <w:rsid w:val="00694AF3"/>
    <w:rPr>
      <w:rFonts w:ascii="Arial" w:eastAsia="Times New Roman" w:hAnsi="Arial" w:cs="Times New Roman"/>
      <w:sz w:val="18"/>
      <w:szCs w:val="20"/>
      <w:lang w:val="en-GB" w:eastAsia="ja-JP"/>
    </w:rPr>
  </w:style>
  <w:style w:type="paragraph" w:customStyle="1" w:styleId="EditorsNote">
    <w:name w:val="Editor's Note"/>
    <w:basedOn w:val="NO"/>
    <w:link w:val="EditorsNoteChar"/>
    <w:rsid w:val="00E51647"/>
    <w:rPr>
      <w:color w:val="FF0000"/>
    </w:rPr>
  </w:style>
  <w:style w:type="character" w:customStyle="1" w:styleId="EditorsNoteChar">
    <w:name w:val="Editor's Note Char"/>
    <w:aliases w:val="EN Char"/>
    <w:link w:val="EditorsNote"/>
    <w:qFormat/>
    <w:rsid w:val="00E51647"/>
    <w:rPr>
      <w:rFonts w:ascii="Times New Roman" w:eastAsia="Times New Roman" w:hAnsi="Times New Roman" w:cs="Times New Roman"/>
      <w:color w:val="FF0000"/>
      <w:sz w:val="20"/>
      <w:szCs w:val="20"/>
      <w:lang w:val="en-GB" w:eastAsia="ja-JP"/>
    </w:rPr>
  </w:style>
  <w:style w:type="table" w:styleId="TableGrid">
    <w:name w:val="Table Grid"/>
    <w:basedOn w:val="TableNormal"/>
    <w:rsid w:val="00BB2DA4"/>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20A62"/>
    <w:pPr>
      <w:spacing w:after="0" w:line="240" w:lineRule="auto"/>
    </w:pPr>
    <w:rPr>
      <w:rFonts w:ascii="Times New Roman" w:eastAsia="Times New Roman" w:hAnsi="Times New Roman" w:cs="Times New Roman"/>
      <w:sz w:val="20"/>
      <w:szCs w:val="20"/>
      <w:lang w:val="en-GB" w:eastAsia="ja-JP"/>
    </w:rPr>
  </w:style>
  <w:style w:type="character" w:customStyle="1" w:styleId="PLChar">
    <w:name w:val="PL Char"/>
    <w:link w:val="PL"/>
    <w:qFormat/>
    <w:locked/>
    <w:rsid w:val="000766C9"/>
    <w:rPr>
      <w:rFonts w:ascii="Courier New" w:eastAsia="Times New Roman" w:hAnsi="Courier New" w:cs="Courier New"/>
      <w:noProof/>
      <w:sz w:val="16"/>
    </w:rPr>
  </w:style>
  <w:style w:type="paragraph" w:customStyle="1" w:styleId="PL">
    <w:name w:val="PL"/>
    <w:link w:val="PLChar"/>
    <w:qFormat/>
    <w:rsid w:val="000766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CRCoverPageZchn">
    <w:name w:val="CR Cover Page Zchn"/>
    <w:link w:val="CRCoverPage"/>
    <w:qFormat/>
    <w:locked/>
    <w:rsid w:val="000766C9"/>
    <w:rPr>
      <w:rFonts w:ascii="Arial"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255545">
      <w:bodyDiv w:val="1"/>
      <w:marLeft w:val="0"/>
      <w:marRight w:val="0"/>
      <w:marTop w:val="0"/>
      <w:marBottom w:val="0"/>
      <w:divBdr>
        <w:top w:val="none" w:sz="0" w:space="0" w:color="auto"/>
        <w:left w:val="none" w:sz="0" w:space="0" w:color="auto"/>
        <w:bottom w:val="none" w:sz="0" w:space="0" w:color="auto"/>
        <w:right w:val="none" w:sz="0" w:space="0" w:color="auto"/>
      </w:divBdr>
    </w:div>
    <w:div w:id="439489866">
      <w:bodyDiv w:val="1"/>
      <w:marLeft w:val="0"/>
      <w:marRight w:val="0"/>
      <w:marTop w:val="0"/>
      <w:marBottom w:val="0"/>
      <w:divBdr>
        <w:top w:val="none" w:sz="0" w:space="0" w:color="auto"/>
        <w:left w:val="none" w:sz="0" w:space="0" w:color="auto"/>
        <w:bottom w:val="none" w:sz="0" w:space="0" w:color="auto"/>
        <w:right w:val="none" w:sz="0" w:space="0" w:color="auto"/>
      </w:divBdr>
    </w:div>
    <w:div w:id="479351375">
      <w:bodyDiv w:val="1"/>
      <w:marLeft w:val="0"/>
      <w:marRight w:val="0"/>
      <w:marTop w:val="0"/>
      <w:marBottom w:val="0"/>
      <w:divBdr>
        <w:top w:val="none" w:sz="0" w:space="0" w:color="auto"/>
        <w:left w:val="none" w:sz="0" w:space="0" w:color="auto"/>
        <w:bottom w:val="none" w:sz="0" w:space="0" w:color="auto"/>
        <w:right w:val="none" w:sz="0" w:space="0" w:color="auto"/>
      </w:divBdr>
    </w:div>
    <w:div w:id="560949609">
      <w:bodyDiv w:val="1"/>
      <w:marLeft w:val="0"/>
      <w:marRight w:val="0"/>
      <w:marTop w:val="0"/>
      <w:marBottom w:val="0"/>
      <w:divBdr>
        <w:top w:val="none" w:sz="0" w:space="0" w:color="auto"/>
        <w:left w:val="none" w:sz="0" w:space="0" w:color="auto"/>
        <w:bottom w:val="none" w:sz="0" w:space="0" w:color="auto"/>
        <w:right w:val="none" w:sz="0" w:space="0" w:color="auto"/>
      </w:divBdr>
    </w:div>
    <w:div w:id="1041171425">
      <w:bodyDiv w:val="1"/>
      <w:marLeft w:val="0"/>
      <w:marRight w:val="0"/>
      <w:marTop w:val="0"/>
      <w:marBottom w:val="0"/>
      <w:divBdr>
        <w:top w:val="none" w:sz="0" w:space="0" w:color="auto"/>
        <w:left w:val="none" w:sz="0" w:space="0" w:color="auto"/>
        <w:bottom w:val="none" w:sz="0" w:space="0" w:color="auto"/>
        <w:right w:val="none" w:sz="0" w:space="0" w:color="auto"/>
      </w:divBdr>
    </w:div>
    <w:div w:id="1067606733">
      <w:bodyDiv w:val="1"/>
      <w:marLeft w:val="0"/>
      <w:marRight w:val="0"/>
      <w:marTop w:val="0"/>
      <w:marBottom w:val="0"/>
      <w:divBdr>
        <w:top w:val="none" w:sz="0" w:space="0" w:color="auto"/>
        <w:left w:val="none" w:sz="0" w:space="0" w:color="auto"/>
        <w:bottom w:val="none" w:sz="0" w:space="0" w:color="auto"/>
        <w:right w:val="none" w:sz="0" w:space="0" w:color="auto"/>
      </w:divBdr>
    </w:div>
    <w:div w:id="1188107644">
      <w:bodyDiv w:val="1"/>
      <w:marLeft w:val="0"/>
      <w:marRight w:val="0"/>
      <w:marTop w:val="0"/>
      <w:marBottom w:val="0"/>
      <w:divBdr>
        <w:top w:val="none" w:sz="0" w:space="0" w:color="auto"/>
        <w:left w:val="none" w:sz="0" w:space="0" w:color="auto"/>
        <w:bottom w:val="none" w:sz="0" w:space="0" w:color="auto"/>
        <w:right w:val="none" w:sz="0" w:space="0" w:color="auto"/>
      </w:divBdr>
    </w:div>
    <w:div w:id="1687829070">
      <w:bodyDiv w:val="1"/>
      <w:marLeft w:val="0"/>
      <w:marRight w:val="0"/>
      <w:marTop w:val="0"/>
      <w:marBottom w:val="0"/>
      <w:divBdr>
        <w:top w:val="none" w:sz="0" w:space="0" w:color="auto"/>
        <w:left w:val="none" w:sz="0" w:space="0" w:color="auto"/>
        <w:bottom w:val="none" w:sz="0" w:space="0" w:color="auto"/>
        <w:right w:val="none" w:sz="0" w:space="0" w:color="auto"/>
      </w:divBdr>
    </w:div>
    <w:div w:id="1708330018">
      <w:bodyDiv w:val="1"/>
      <w:marLeft w:val="0"/>
      <w:marRight w:val="0"/>
      <w:marTop w:val="0"/>
      <w:marBottom w:val="0"/>
      <w:divBdr>
        <w:top w:val="none" w:sz="0" w:space="0" w:color="auto"/>
        <w:left w:val="none" w:sz="0" w:space="0" w:color="auto"/>
        <w:bottom w:val="none" w:sz="0" w:space="0" w:color="auto"/>
        <w:right w:val="none" w:sz="0" w:space="0" w:color="auto"/>
      </w:divBdr>
    </w:div>
    <w:div w:id="1785415374">
      <w:bodyDiv w:val="1"/>
      <w:marLeft w:val="0"/>
      <w:marRight w:val="0"/>
      <w:marTop w:val="0"/>
      <w:marBottom w:val="0"/>
      <w:divBdr>
        <w:top w:val="none" w:sz="0" w:space="0" w:color="auto"/>
        <w:left w:val="none" w:sz="0" w:space="0" w:color="auto"/>
        <w:bottom w:val="none" w:sz="0" w:space="0" w:color="auto"/>
        <w:right w:val="none" w:sz="0" w:space="0" w:color="auto"/>
      </w:divBdr>
    </w:div>
    <w:div w:id="1852521722">
      <w:bodyDiv w:val="1"/>
      <w:marLeft w:val="0"/>
      <w:marRight w:val="0"/>
      <w:marTop w:val="0"/>
      <w:marBottom w:val="0"/>
      <w:divBdr>
        <w:top w:val="none" w:sz="0" w:space="0" w:color="auto"/>
        <w:left w:val="none" w:sz="0" w:space="0" w:color="auto"/>
        <w:bottom w:val="none" w:sz="0" w:space="0" w:color="auto"/>
        <w:right w:val="none" w:sz="0" w:space="0" w:color="auto"/>
      </w:divBdr>
    </w:div>
    <w:div w:id="2028553478">
      <w:bodyDiv w:val="1"/>
      <w:marLeft w:val="0"/>
      <w:marRight w:val="0"/>
      <w:marTop w:val="0"/>
      <w:marBottom w:val="0"/>
      <w:divBdr>
        <w:top w:val="none" w:sz="0" w:space="0" w:color="auto"/>
        <w:left w:val="none" w:sz="0" w:space="0" w:color="auto"/>
        <w:bottom w:val="none" w:sz="0" w:space="0" w:color="auto"/>
        <w:right w:val="none" w:sz="0" w:space="0" w:color="auto"/>
      </w:divBdr>
    </w:div>
    <w:div w:id="214461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1A6CF-069E-4588-8D20-6B1006ED8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4217</TotalTime>
  <Pages>3</Pages>
  <Words>812</Words>
  <Characters>4629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Roy</dc:creator>
  <cp:keywords/>
  <dc:description/>
  <cp:lastModifiedBy>Abhishek Roy [MediaTek]</cp:lastModifiedBy>
  <cp:revision>50</cp:revision>
  <dcterms:created xsi:type="dcterms:W3CDTF">2023-03-24T11:13:00Z</dcterms:created>
  <dcterms:modified xsi:type="dcterms:W3CDTF">2023-05-11T23:52:00Z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1643271627</vt:lpwstr>
  </property>
  <property fmtid="{D5CDD505-2E9C-101B-9397-08002B2CF9AE}" pid="6" name="CWM42a2d3e983944494a93168c5f2a4a172">
    <vt:lpwstr>CWM8pPs9OHGZfYvubDUcOF2hR9RRKWEha/furMSnOhRa8MLNGe6oCMGbZvvGnE0yCIGOsNQn/rIWcH6YN/CFbBdoA==</vt:lpwstr>
  </property>
  <property fmtid="{D5CDD505-2E9C-101B-9397-08002B2CF9AE}" pid="7" name="MSIP_Label_83bcef13-7cac-433f-ba1d-47a323951816_Enabled">
    <vt:lpwstr>true</vt:lpwstr>
  </property>
  <property fmtid="{D5CDD505-2E9C-101B-9397-08002B2CF9AE}" pid="8" name="MSIP_Label_83bcef13-7cac-433f-ba1d-47a323951816_SetDate">
    <vt:lpwstr>2023-03-24T11:01:48Z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a014851e-898f-42d0-9caf-d613865bc689</vt:lpwstr>
  </property>
  <property fmtid="{D5CDD505-2E9C-101B-9397-08002B2CF9AE}" pid="13" name="MSIP_Label_83bcef13-7cac-433f-ba1d-47a323951816_ContentBits">
    <vt:lpwstr>0</vt:lpwstr>
  </property>
</Properties>
</file>